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C20A" w14:textId="77777777" w:rsidR="00D5459C"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2404A">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04375" w:rsidRPr="00A2404A">
        <w:rPr>
          <w:rFonts w:asciiTheme="minorHAnsi" w:eastAsia="Times New Roman" w:hAnsiTheme="minorHAnsi"/>
          <w:b/>
          <w:bCs/>
          <w:noProof/>
          <w:color w:val="122926"/>
          <w:sz w:val="44"/>
          <w:szCs w:val="44"/>
        </w:rPr>
        <w:t>Human Resources Management</w:t>
      </w:r>
      <w:r w:rsidR="004F3477" w:rsidRPr="00A2404A">
        <w:rPr>
          <w:rFonts w:asciiTheme="minorHAnsi" w:eastAsia="Times New Roman" w:hAnsiTheme="minorHAnsi"/>
          <w:b/>
          <w:bCs/>
          <w:noProof/>
          <w:color w:val="122926"/>
          <w:sz w:val="44"/>
          <w:szCs w:val="44"/>
        </w:rPr>
        <w:t xml:space="preserve"> </w:t>
      </w:r>
      <w:r w:rsidR="001C1787" w:rsidRPr="00A2404A">
        <w:rPr>
          <w:rFonts w:asciiTheme="minorHAnsi" w:eastAsia="Times New Roman" w:hAnsiTheme="minorHAnsi"/>
          <w:b/>
          <w:bCs/>
          <w:noProof/>
          <w:color w:val="122926"/>
          <w:sz w:val="44"/>
          <w:szCs w:val="44"/>
        </w:rPr>
        <w:t>Occupations</w:t>
      </w:r>
      <w:r w:rsidR="008F1E68" w:rsidRPr="00A2404A">
        <w:rPr>
          <w:rFonts w:asciiTheme="minorHAnsi" w:eastAsia="Times New Roman" w:hAnsiTheme="minorHAnsi"/>
          <w:b/>
          <w:bCs/>
          <w:noProof/>
          <w:color w:val="122926"/>
          <w:sz w:val="44"/>
          <w:szCs w:val="44"/>
        </w:rPr>
        <w:t xml:space="preserve"> </w:t>
      </w:r>
    </w:p>
    <w:p w14:paraId="59464590" w14:textId="77777777" w:rsidR="00D5459C"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2404A">
        <w:rPr>
          <w:rFonts w:asciiTheme="minorHAnsi" w:eastAsia="Times New Roman" w:hAnsiTheme="minorHAnsi"/>
          <w:b/>
          <w:bCs/>
          <w:noProof/>
          <w:color w:val="122926"/>
          <w:sz w:val="44"/>
          <w:szCs w:val="44"/>
        </w:rPr>
        <w:t xml:space="preserve">Labor Market Information </w:t>
      </w:r>
      <w:r w:rsidR="00D5459C">
        <w:rPr>
          <w:rFonts w:asciiTheme="minorHAnsi" w:eastAsia="Times New Roman" w:hAnsiTheme="minorHAnsi"/>
          <w:b/>
          <w:bCs/>
          <w:noProof/>
          <w:color w:val="122926"/>
          <w:sz w:val="44"/>
          <w:szCs w:val="44"/>
        </w:rPr>
        <w:t>Report</w:t>
      </w:r>
    </w:p>
    <w:p w14:paraId="43E9D0A9" w14:textId="77E7982D" w:rsidR="0075607E" w:rsidRPr="00A2404A" w:rsidRDefault="0050437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2404A">
        <w:rPr>
          <w:rFonts w:asciiTheme="minorHAnsi" w:eastAsia="Times New Roman" w:hAnsiTheme="minorHAnsi"/>
          <w:b/>
          <w:bCs/>
          <w:noProof/>
          <w:color w:val="122926"/>
          <w:sz w:val="44"/>
          <w:szCs w:val="44"/>
        </w:rPr>
        <w:t>City College of San Francisco</w:t>
      </w:r>
    </w:p>
    <w:p w14:paraId="4A28573E" w14:textId="77777777" w:rsidR="001C1787" w:rsidRPr="00A2404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2404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2404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2404A">
        <w:rPr>
          <w:rFonts w:asciiTheme="minorHAnsi" w:eastAsia="Times New Roman" w:hAnsiTheme="minorHAnsi"/>
          <w:bCs/>
          <w:color w:val="122926"/>
          <w:sz w:val="28"/>
          <w:szCs w:val="28"/>
        </w:rPr>
        <w:t>for Labor Market Research</w:t>
      </w:r>
    </w:p>
    <w:p w14:paraId="4D683F88" w14:textId="1354AC39" w:rsidR="009C05AD" w:rsidRPr="00A2404A"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A2404A">
        <w:rPr>
          <w:rFonts w:asciiTheme="minorHAnsi" w:eastAsia="Times New Roman" w:hAnsiTheme="minorHAnsi"/>
          <w:bCs/>
          <w:color w:val="122926"/>
          <w:sz w:val="28"/>
          <w:szCs w:val="28"/>
        </w:rPr>
        <w:t>September</w:t>
      </w:r>
      <w:r w:rsidR="00FE107A" w:rsidRPr="00A2404A">
        <w:rPr>
          <w:rFonts w:asciiTheme="minorHAnsi" w:eastAsia="Times New Roman" w:hAnsiTheme="minorHAnsi"/>
          <w:bCs/>
          <w:color w:val="122926"/>
          <w:sz w:val="28"/>
          <w:szCs w:val="28"/>
        </w:rPr>
        <w:t xml:space="preserve"> 2020</w:t>
      </w:r>
    </w:p>
    <w:p w14:paraId="6A129EA7" w14:textId="77777777" w:rsidR="001C1787" w:rsidRPr="00A2404A" w:rsidRDefault="001C1787" w:rsidP="001C1787">
      <w:pPr>
        <w:pStyle w:val="Heading1"/>
        <w:spacing w:before="240"/>
        <w:rPr>
          <w:rFonts w:asciiTheme="minorHAnsi" w:hAnsiTheme="minorHAnsi"/>
        </w:rPr>
      </w:pPr>
      <w:r w:rsidRPr="00A2404A">
        <w:rPr>
          <w:rFonts w:asciiTheme="minorHAnsi" w:hAnsiTheme="minorHAnsi"/>
        </w:rPr>
        <w:t>Recommendation</w:t>
      </w:r>
    </w:p>
    <w:p w14:paraId="675D550A" w14:textId="6DFEF954" w:rsidR="001C1787" w:rsidRPr="00A2404A" w:rsidRDefault="001C1787" w:rsidP="001C1787">
      <w:pPr>
        <w:spacing w:line="240" w:lineRule="auto"/>
        <w:rPr>
          <w:rFonts w:asciiTheme="minorHAnsi" w:hAnsiTheme="minorHAnsi"/>
          <w:highlight w:val="yellow"/>
        </w:rPr>
      </w:pPr>
      <w:r w:rsidRPr="00A2404A">
        <w:rPr>
          <w:rFonts w:asciiTheme="minorHAnsi" w:hAnsiTheme="minorHAnsi"/>
        </w:rPr>
        <w:t xml:space="preserve">Based on all available data, there appears to be </w:t>
      </w:r>
      <w:r w:rsidRPr="00D5459C">
        <w:rPr>
          <w:rFonts w:asciiTheme="minorHAnsi" w:hAnsiTheme="minorHAnsi"/>
        </w:rPr>
        <w:t>a</w:t>
      </w:r>
      <w:r w:rsidR="00CA1D52" w:rsidRPr="00D5459C">
        <w:rPr>
          <w:rFonts w:asciiTheme="minorHAnsi" w:hAnsiTheme="minorHAnsi"/>
        </w:rPr>
        <w:t>n</w:t>
      </w:r>
      <w:r w:rsidRPr="00D5459C">
        <w:rPr>
          <w:rFonts w:asciiTheme="minorHAnsi" w:hAnsiTheme="minorHAnsi"/>
        </w:rPr>
        <w:t xml:space="preserve"> undersupply</w:t>
      </w:r>
      <w:r w:rsidR="003F401B" w:rsidRPr="00A2404A">
        <w:rPr>
          <w:rFonts w:asciiTheme="minorHAnsi" w:hAnsiTheme="minorHAnsi"/>
        </w:rPr>
        <w:t xml:space="preserve"> of</w:t>
      </w:r>
      <w:r w:rsidR="00C33A37" w:rsidRPr="00A2404A">
        <w:rPr>
          <w:rFonts w:asciiTheme="minorHAnsi" w:hAnsiTheme="minorHAnsi"/>
        </w:rPr>
        <w:t xml:space="preserve"> </w:t>
      </w:r>
      <w:r w:rsidR="00504375" w:rsidRPr="00A2404A">
        <w:rPr>
          <w:rFonts w:asciiTheme="minorHAnsi" w:hAnsiTheme="minorHAnsi"/>
        </w:rPr>
        <w:t>Human Resources Management</w:t>
      </w:r>
      <w:r w:rsidR="0002478A" w:rsidRPr="00A2404A">
        <w:rPr>
          <w:rFonts w:asciiTheme="minorHAnsi" w:hAnsiTheme="minorHAnsi"/>
        </w:rPr>
        <w:t xml:space="preserve"> </w:t>
      </w:r>
      <w:r w:rsidRPr="00A2404A">
        <w:rPr>
          <w:rFonts w:asciiTheme="minorHAnsi" w:hAnsiTheme="minorHAnsi"/>
        </w:rPr>
        <w:t xml:space="preserve">workers compared to the demand for this cluster of occupations in the Bay region and in the </w:t>
      </w:r>
      <w:r w:rsidR="00504375" w:rsidRPr="00A2404A">
        <w:rPr>
          <w:rFonts w:asciiTheme="minorHAnsi" w:hAnsiTheme="minorHAnsi"/>
        </w:rPr>
        <w:t>Mid-Peninsula</w:t>
      </w:r>
      <w:r w:rsidR="00CB3AE5" w:rsidRPr="00A2404A">
        <w:rPr>
          <w:rFonts w:asciiTheme="minorHAnsi" w:hAnsiTheme="minorHAnsi"/>
        </w:rPr>
        <w:t xml:space="preserve"> </w:t>
      </w:r>
      <w:r w:rsidRPr="00A2404A">
        <w:rPr>
          <w:rFonts w:asciiTheme="minorHAnsi" w:hAnsiTheme="minorHAnsi"/>
        </w:rPr>
        <w:t>sub-region (</w:t>
      </w:r>
      <w:r w:rsidR="00936947" w:rsidRPr="00A2404A">
        <w:rPr>
          <w:rFonts w:asciiTheme="minorHAnsi" w:hAnsiTheme="minorHAnsi"/>
        </w:rPr>
        <w:t>San Francisco and San Mateo Counties</w:t>
      </w:r>
      <w:r w:rsidR="00D047AF" w:rsidRPr="00A2404A">
        <w:rPr>
          <w:rFonts w:asciiTheme="minorHAnsi" w:hAnsiTheme="minorHAnsi"/>
        </w:rPr>
        <w:t>)</w:t>
      </w:r>
      <w:r w:rsidR="0077337D" w:rsidRPr="00A2404A">
        <w:rPr>
          <w:rFonts w:asciiTheme="minorHAnsi" w:hAnsiTheme="minorHAnsi"/>
        </w:rPr>
        <w:t>.</w:t>
      </w:r>
      <w:r w:rsidR="00D047AF" w:rsidRPr="00A2404A">
        <w:rPr>
          <w:rFonts w:asciiTheme="minorHAnsi" w:hAnsiTheme="minorHAnsi"/>
        </w:rPr>
        <w:t xml:space="preserve"> </w:t>
      </w:r>
      <w:r w:rsidR="0013587A" w:rsidRPr="00A2404A">
        <w:rPr>
          <w:rFonts w:asciiTheme="minorHAnsi" w:hAnsiTheme="minorHAnsi"/>
          <w:color w:val="auto"/>
        </w:rPr>
        <w:t xml:space="preserve">There is a projected annual gap </w:t>
      </w:r>
      <w:r w:rsidR="002A327E" w:rsidRPr="00A2404A">
        <w:rPr>
          <w:rFonts w:asciiTheme="minorHAnsi" w:hAnsiTheme="minorHAnsi"/>
        </w:rPr>
        <w:t>of</w:t>
      </w:r>
      <w:r w:rsidR="00A9265F">
        <w:rPr>
          <w:rFonts w:asciiTheme="minorHAnsi" w:hAnsiTheme="minorHAnsi"/>
        </w:rPr>
        <w:t xml:space="preserve"> about 5,490</w:t>
      </w:r>
      <w:r w:rsidRPr="00A2404A">
        <w:rPr>
          <w:rFonts w:asciiTheme="minorHAnsi" w:hAnsiTheme="minorHAnsi"/>
        </w:rPr>
        <w:t xml:space="preserve"> student</w:t>
      </w:r>
      <w:r w:rsidR="00A9265F">
        <w:rPr>
          <w:rFonts w:asciiTheme="minorHAnsi" w:hAnsiTheme="minorHAnsi"/>
        </w:rPr>
        <w:t>s in the Bay region and 1,933</w:t>
      </w:r>
      <w:r w:rsidR="00D5459C">
        <w:rPr>
          <w:rFonts w:asciiTheme="minorHAnsi" w:hAnsiTheme="minorHAnsi"/>
        </w:rPr>
        <w:t xml:space="preserve"> students</w:t>
      </w:r>
      <w:r w:rsidRPr="00A2404A">
        <w:rPr>
          <w:rFonts w:asciiTheme="minorHAnsi" w:hAnsiTheme="minorHAnsi"/>
        </w:rPr>
        <w:t xml:space="preserve"> in the </w:t>
      </w:r>
      <w:r w:rsidR="00504375" w:rsidRPr="00A2404A">
        <w:rPr>
          <w:rFonts w:asciiTheme="minorHAnsi" w:hAnsiTheme="minorHAnsi"/>
        </w:rPr>
        <w:t>Mid-Peninsula</w:t>
      </w:r>
      <w:r w:rsidR="00CC66C8" w:rsidRPr="00A2404A">
        <w:rPr>
          <w:rFonts w:asciiTheme="minorHAnsi" w:hAnsiTheme="minorHAnsi"/>
        </w:rPr>
        <w:t xml:space="preserve"> </w:t>
      </w:r>
      <w:r w:rsidR="004833E8" w:rsidRPr="00A2404A">
        <w:rPr>
          <w:rFonts w:asciiTheme="minorHAnsi" w:hAnsiTheme="minorHAnsi"/>
        </w:rPr>
        <w:t>Sub-Region</w:t>
      </w:r>
      <w:r w:rsidRPr="00A2404A">
        <w:rPr>
          <w:rFonts w:asciiTheme="minorHAnsi" w:hAnsiTheme="minorHAnsi"/>
        </w:rPr>
        <w:t>.</w:t>
      </w:r>
    </w:p>
    <w:p w14:paraId="029461D0" w14:textId="52402E85" w:rsidR="001C1787" w:rsidRPr="00A2404A" w:rsidRDefault="001C1787" w:rsidP="001C1787">
      <w:pPr>
        <w:spacing w:line="240" w:lineRule="auto"/>
        <w:rPr>
          <w:rFonts w:asciiTheme="minorHAnsi" w:hAnsiTheme="minorHAnsi"/>
        </w:rPr>
      </w:pPr>
      <w:r w:rsidRPr="00A2404A">
        <w:rPr>
          <w:rFonts w:asciiTheme="minorHAnsi" w:hAnsiTheme="minorHAnsi"/>
        </w:rPr>
        <w:t>This report also provides student outcomes data on employme</w:t>
      </w:r>
      <w:r w:rsidR="004856DB" w:rsidRPr="00A2404A">
        <w:rPr>
          <w:rFonts w:asciiTheme="minorHAnsi" w:hAnsiTheme="minorHAnsi"/>
        </w:rPr>
        <w:t xml:space="preserve">nt and earnings for </w:t>
      </w:r>
      <w:r w:rsidR="00D5459C">
        <w:rPr>
          <w:rFonts w:asciiTheme="minorHAnsi" w:hAnsiTheme="minorHAnsi"/>
        </w:rPr>
        <w:t xml:space="preserve">TOP </w:t>
      </w:r>
      <w:r w:rsidR="00504375" w:rsidRPr="00A2404A">
        <w:rPr>
          <w:rFonts w:asciiTheme="minorHAnsi" w:hAnsiTheme="minorHAnsi"/>
        </w:rPr>
        <w:t>0506.30-Management Development and Supervision</w:t>
      </w:r>
      <w:r w:rsidR="00AD79CA" w:rsidRPr="00A2404A">
        <w:rPr>
          <w:rFonts w:asciiTheme="minorHAnsi" w:hAnsiTheme="minorHAnsi"/>
        </w:rPr>
        <w:t xml:space="preserve"> </w:t>
      </w:r>
      <w:r w:rsidR="004856DB" w:rsidRPr="00A2404A">
        <w:rPr>
          <w:rFonts w:asciiTheme="minorHAnsi" w:hAnsiTheme="minorHAnsi"/>
        </w:rPr>
        <w:t xml:space="preserve">programs </w:t>
      </w:r>
      <w:r w:rsidRPr="00A2404A">
        <w:rPr>
          <w:rFonts w:asciiTheme="minorHAnsi" w:hAnsiTheme="minorHAnsi"/>
        </w:rPr>
        <w:t>in the state and reg</w:t>
      </w:r>
      <w:r w:rsidR="00EC7C04" w:rsidRPr="00A2404A">
        <w:rPr>
          <w:rFonts w:asciiTheme="minorHAnsi" w:hAnsiTheme="minorHAnsi"/>
        </w:rPr>
        <w:t>ion. It is recommended that these</w:t>
      </w:r>
      <w:r w:rsidRPr="00A2404A">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2404A">
        <w:rPr>
          <w:rFonts w:asciiTheme="minorHAnsi" w:hAnsiTheme="minorHAnsi"/>
        </w:rPr>
        <w:t xml:space="preserve">omes across all CTE programs at </w:t>
      </w:r>
      <w:r w:rsidR="00504375" w:rsidRPr="00A2404A">
        <w:rPr>
          <w:rFonts w:asciiTheme="minorHAnsi" w:hAnsiTheme="minorHAnsi"/>
        </w:rPr>
        <w:t>City College of San Francisco</w:t>
      </w:r>
      <w:r w:rsidR="00D5459C">
        <w:rPr>
          <w:rFonts w:asciiTheme="minorHAnsi" w:hAnsiTheme="minorHAnsi"/>
        </w:rPr>
        <w:t xml:space="preserve"> (CCSF)</w:t>
      </w:r>
      <w:r w:rsidR="004D1E96" w:rsidRPr="00A2404A">
        <w:rPr>
          <w:rFonts w:asciiTheme="minorHAnsi" w:hAnsiTheme="minorHAnsi"/>
        </w:rPr>
        <w:t xml:space="preserve"> </w:t>
      </w:r>
      <w:r w:rsidRPr="00A2404A">
        <w:rPr>
          <w:rFonts w:asciiTheme="minorHAnsi" w:hAnsiTheme="minorHAnsi"/>
        </w:rPr>
        <w:t xml:space="preserve">and in the region. </w:t>
      </w:r>
    </w:p>
    <w:p w14:paraId="28FA9AF0" w14:textId="4F678AAF" w:rsidR="00D5459C" w:rsidRPr="00A2404A" w:rsidRDefault="00D5459C" w:rsidP="00D5459C">
      <w:pPr>
        <w:pStyle w:val="Heading1"/>
        <w:spacing w:before="240"/>
        <w:rPr>
          <w:rFonts w:asciiTheme="minorHAnsi" w:hAnsiTheme="minorHAnsi"/>
        </w:rPr>
      </w:pPr>
      <w:r>
        <w:rPr>
          <w:rFonts w:asciiTheme="minorHAnsi" w:hAnsiTheme="minorHAnsi"/>
        </w:rPr>
        <w:t>Introduc</w:t>
      </w:r>
      <w:r w:rsidRPr="00A2404A">
        <w:rPr>
          <w:rFonts w:asciiTheme="minorHAnsi" w:hAnsiTheme="minorHAnsi"/>
        </w:rPr>
        <w:t>tion</w:t>
      </w:r>
    </w:p>
    <w:p w14:paraId="3BE192E4" w14:textId="1A8C4DD3" w:rsidR="00504375" w:rsidRPr="00A2404A" w:rsidRDefault="001A46EA" w:rsidP="00D5459C">
      <w:pPr>
        <w:spacing w:after="240" w:line="240" w:lineRule="auto"/>
        <w:rPr>
          <w:rFonts w:asciiTheme="minorHAnsi" w:hAnsiTheme="minorHAnsi"/>
        </w:rPr>
      </w:pPr>
      <w:r w:rsidRPr="00A2404A">
        <w:rPr>
          <w:rFonts w:asciiTheme="minorHAnsi" w:hAnsiTheme="minorHAnsi"/>
        </w:rPr>
        <w:t xml:space="preserve">This report profiles </w:t>
      </w:r>
      <w:r w:rsidR="00504375" w:rsidRPr="00A2404A">
        <w:rPr>
          <w:rFonts w:asciiTheme="minorHAnsi" w:hAnsiTheme="minorHAnsi"/>
        </w:rPr>
        <w:t>Human Resources Management</w:t>
      </w:r>
      <w:r w:rsidR="003D3EB9" w:rsidRPr="00A2404A">
        <w:rPr>
          <w:rFonts w:asciiTheme="minorHAnsi" w:hAnsiTheme="minorHAnsi"/>
        </w:rPr>
        <w:t xml:space="preserve"> </w:t>
      </w:r>
      <w:r w:rsidRPr="00A2404A">
        <w:rPr>
          <w:rFonts w:asciiTheme="minorHAnsi" w:hAnsiTheme="minorHAnsi"/>
        </w:rPr>
        <w:t xml:space="preserve">Occupations in the 12 county Bay region and in the </w:t>
      </w:r>
      <w:r w:rsidR="00504375" w:rsidRPr="00A2404A">
        <w:rPr>
          <w:rFonts w:asciiTheme="minorHAnsi" w:hAnsiTheme="minorHAnsi"/>
        </w:rPr>
        <w:t>Mid-Peninsula</w:t>
      </w:r>
      <w:r w:rsidR="000B3135" w:rsidRPr="00A2404A">
        <w:rPr>
          <w:rFonts w:asciiTheme="minorHAnsi" w:hAnsiTheme="minorHAnsi"/>
        </w:rPr>
        <w:t xml:space="preserve"> </w:t>
      </w:r>
      <w:r w:rsidR="00983412" w:rsidRPr="00A2404A">
        <w:rPr>
          <w:rFonts w:asciiTheme="minorHAnsi" w:hAnsiTheme="minorHAnsi"/>
        </w:rPr>
        <w:t>sub-region for</w:t>
      </w:r>
      <w:r w:rsidRPr="00A2404A">
        <w:rPr>
          <w:rFonts w:asciiTheme="minorHAnsi" w:hAnsiTheme="minorHAnsi"/>
        </w:rPr>
        <w:t xml:space="preserve"> </w:t>
      </w:r>
      <w:r w:rsidR="00B31864">
        <w:rPr>
          <w:rFonts w:asciiTheme="minorHAnsi" w:hAnsiTheme="minorHAnsi"/>
        </w:rPr>
        <w:t xml:space="preserve">a </w:t>
      </w:r>
      <w:r w:rsidR="00D5459C">
        <w:rPr>
          <w:rFonts w:asciiTheme="minorHAnsi" w:hAnsiTheme="minorHAnsi"/>
        </w:rPr>
        <w:t xml:space="preserve">proposed </w:t>
      </w:r>
      <w:r w:rsidR="00B31864">
        <w:rPr>
          <w:rFonts w:asciiTheme="minorHAnsi" w:hAnsiTheme="minorHAnsi"/>
        </w:rPr>
        <w:t>new</w:t>
      </w:r>
      <w:r w:rsidR="00D5459C">
        <w:rPr>
          <w:rFonts w:asciiTheme="minorHAnsi" w:hAnsiTheme="minorHAnsi"/>
        </w:rPr>
        <w:t xml:space="preserve"> program </w:t>
      </w:r>
      <w:r w:rsidR="00EF44D8" w:rsidRPr="00A2404A">
        <w:rPr>
          <w:rFonts w:asciiTheme="minorHAnsi" w:hAnsiTheme="minorHAnsi"/>
        </w:rPr>
        <w:t xml:space="preserve">at </w:t>
      </w:r>
      <w:r w:rsidR="00504375" w:rsidRPr="00A2404A">
        <w:rPr>
          <w:rFonts w:asciiTheme="minorHAnsi" w:hAnsiTheme="minorHAnsi"/>
        </w:rPr>
        <w:t>City College of San Francisco</w:t>
      </w:r>
      <w:r w:rsidR="00D5459C">
        <w:rPr>
          <w:rFonts w:asciiTheme="minorHAnsi" w:hAnsiTheme="minorHAnsi"/>
        </w:rPr>
        <w:t>.</w:t>
      </w:r>
    </w:p>
    <w:tbl>
      <w:tblPr>
        <w:tblW w:w="10224" w:type="dxa"/>
        <w:tblLook w:val="04A0" w:firstRow="1" w:lastRow="0" w:firstColumn="1" w:lastColumn="0" w:noHBand="0" w:noVBand="1"/>
      </w:tblPr>
      <w:tblGrid>
        <w:gridCol w:w="10224"/>
      </w:tblGrid>
      <w:tr w:rsidR="00504375" w:rsidRPr="00A2404A" w14:paraId="2F4C8382" w14:textId="77777777" w:rsidTr="00504375">
        <w:trPr>
          <w:trHeight w:val="300"/>
        </w:trPr>
        <w:tc>
          <w:tcPr>
            <w:tcW w:w="10224" w:type="dxa"/>
            <w:tcBorders>
              <w:top w:val="nil"/>
              <w:left w:val="nil"/>
              <w:bottom w:val="nil"/>
              <w:right w:val="nil"/>
            </w:tcBorders>
            <w:shd w:val="clear" w:color="auto" w:fill="auto"/>
            <w:noWrap/>
            <w:vAlign w:val="center"/>
            <w:hideMark/>
          </w:tcPr>
          <w:p w14:paraId="2045C2BD" w14:textId="639DE831" w:rsidR="00504375" w:rsidRPr="00A2404A" w:rsidRDefault="00504375" w:rsidP="00504375">
            <w:pPr>
              <w:pStyle w:val="ListParagraph"/>
              <w:numPr>
                <w:ilvl w:val="0"/>
                <w:numId w:val="5"/>
              </w:numPr>
              <w:spacing w:after="0" w:line="240" w:lineRule="auto"/>
              <w:ind w:left="288" w:hanging="288"/>
              <w:rPr>
                <w:rFonts w:asciiTheme="minorHAnsi" w:eastAsia="Times New Roman" w:hAnsiTheme="minorHAnsi" w:cs="Calibri"/>
              </w:rPr>
            </w:pPr>
            <w:r w:rsidRPr="00D5459C">
              <w:rPr>
                <w:rFonts w:asciiTheme="minorHAnsi" w:eastAsia="Symbol" w:hAnsiTheme="minorHAnsi" w:cs="Symbol"/>
                <w:b/>
              </w:rPr>
              <w:t xml:space="preserve">Compensation and Benefits Managers (11-3111): </w:t>
            </w:r>
            <w:r w:rsidRPr="00A2404A">
              <w:rPr>
                <w:rFonts w:asciiTheme="minorHAnsi" w:eastAsia="Symbol" w:hAnsiTheme="minorHAnsi" w:cs="Symbol"/>
              </w:rPr>
              <w:t xml:space="preserve">Plan, direct, or coordinate compensation and benefits activities of </w:t>
            </w:r>
            <w:r w:rsidRPr="00A2404A">
              <w:rPr>
                <w:rFonts w:asciiTheme="minorHAnsi" w:eastAsia="Times New Roman" w:hAnsiTheme="minorHAnsi" w:cs="Calibri"/>
              </w:rPr>
              <w:t xml:space="preserve">an organization.  Job analysis and position description managers are included in “Human Resource Managers” (11-3121). </w:t>
            </w:r>
          </w:p>
        </w:tc>
      </w:tr>
      <w:tr w:rsidR="00504375" w:rsidRPr="00A2404A" w14:paraId="1EFC9C70" w14:textId="77777777" w:rsidTr="00504375">
        <w:trPr>
          <w:trHeight w:hRule="exact" w:val="259"/>
        </w:trPr>
        <w:tc>
          <w:tcPr>
            <w:tcW w:w="10224" w:type="dxa"/>
            <w:tcBorders>
              <w:top w:val="nil"/>
              <w:left w:val="nil"/>
              <w:bottom w:val="nil"/>
              <w:right w:val="nil"/>
            </w:tcBorders>
            <w:shd w:val="clear" w:color="auto" w:fill="auto"/>
            <w:noWrap/>
            <w:vAlign w:val="center"/>
            <w:hideMark/>
          </w:tcPr>
          <w:p w14:paraId="255DEA92" w14:textId="77777777" w:rsidR="00504375" w:rsidRPr="00A2404A" w:rsidRDefault="00504375" w:rsidP="00504375">
            <w:pPr>
              <w:spacing w:after="0" w:line="240" w:lineRule="auto"/>
              <w:ind w:firstLineChars="300" w:firstLine="660"/>
              <w:rPr>
                <w:rFonts w:asciiTheme="minorHAnsi" w:eastAsia="Symbol" w:hAnsiTheme="minorHAnsi" w:cs="Symbol"/>
              </w:rPr>
            </w:pPr>
            <w:r w:rsidRPr="00A2404A">
              <w:rPr>
                <w:rFonts w:asciiTheme="minorHAnsi" w:eastAsia="Symbol" w:hAnsiTheme="minorHAnsi" w:cs="Symbol"/>
              </w:rPr>
              <w:t>Entry-Level Educational Requirement: Bachelor's degree</w:t>
            </w:r>
          </w:p>
        </w:tc>
      </w:tr>
      <w:tr w:rsidR="00504375" w:rsidRPr="00A2404A" w14:paraId="0D7CDBE1" w14:textId="77777777" w:rsidTr="00504375">
        <w:trPr>
          <w:trHeight w:hRule="exact" w:val="259"/>
        </w:trPr>
        <w:tc>
          <w:tcPr>
            <w:tcW w:w="10224" w:type="dxa"/>
            <w:tcBorders>
              <w:top w:val="nil"/>
              <w:left w:val="nil"/>
              <w:bottom w:val="nil"/>
              <w:right w:val="nil"/>
            </w:tcBorders>
            <w:shd w:val="clear" w:color="auto" w:fill="auto"/>
            <w:noWrap/>
            <w:vAlign w:val="center"/>
            <w:hideMark/>
          </w:tcPr>
          <w:p w14:paraId="5C0A2D68" w14:textId="77777777" w:rsidR="00504375" w:rsidRPr="00A2404A" w:rsidRDefault="00504375" w:rsidP="00504375">
            <w:pPr>
              <w:spacing w:after="0" w:line="240" w:lineRule="auto"/>
              <w:ind w:firstLineChars="300" w:firstLine="660"/>
              <w:rPr>
                <w:rFonts w:asciiTheme="minorHAnsi" w:eastAsia="Symbol" w:hAnsiTheme="minorHAnsi" w:cs="Symbol"/>
              </w:rPr>
            </w:pPr>
            <w:r w:rsidRPr="00A2404A">
              <w:rPr>
                <w:rFonts w:asciiTheme="minorHAnsi" w:eastAsia="Symbol" w:hAnsiTheme="minorHAnsi" w:cs="Symbol"/>
              </w:rPr>
              <w:t>Training Requirement: None</w:t>
            </w:r>
          </w:p>
        </w:tc>
      </w:tr>
      <w:tr w:rsidR="00504375" w:rsidRPr="00A2404A" w14:paraId="0B3CC29E" w14:textId="77777777" w:rsidTr="00504375">
        <w:trPr>
          <w:trHeight w:hRule="exact" w:val="259"/>
        </w:trPr>
        <w:tc>
          <w:tcPr>
            <w:tcW w:w="10224" w:type="dxa"/>
            <w:tcBorders>
              <w:top w:val="nil"/>
              <w:left w:val="nil"/>
              <w:bottom w:val="nil"/>
              <w:right w:val="nil"/>
            </w:tcBorders>
            <w:shd w:val="clear" w:color="auto" w:fill="auto"/>
            <w:noWrap/>
            <w:vAlign w:val="center"/>
            <w:hideMark/>
          </w:tcPr>
          <w:p w14:paraId="0A0C0C33" w14:textId="77777777" w:rsidR="00504375" w:rsidRPr="00A2404A" w:rsidRDefault="00504375" w:rsidP="00D5459C">
            <w:pPr>
              <w:spacing w:after="0" w:line="240" w:lineRule="auto"/>
              <w:ind w:firstLineChars="300" w:firstLine="660"/>
              <w:rPr>
                <w:rFonts w:asciiTheme="minorHAnsi" w:eastAsia="Symbol" w:hAnsiTheme="minorHAnsi" w:cs="Symbol"/>
              </w:rPr>
            </w:pPr>
            <w:r w:rsidRPr="00A2404A">
              <w:rPr>
                <w:rFonts w:asciiTheme="minorHAnsi" w:eastAsia="Symbol" w:hAnsiTheme="minorHAnsi" w:cs="Symbol"/>
              </w:rPr>
              <w:t>Percentage of Community College Award Holders or Some Postsecondary Coursework: 22%</w:t>
            </w:r>
          </w:p>
        </w:tc>
      </w:tr>
      <w:tr w:rsidR="00504375" w:rsidRPr="00A2404A" w14:paraId="5E73B778" w14:textId="77777777" w:rsidTr="00504375">
        <w:trPr>
          <w:trHeight w:val="300"/>
        </w:trPr>
        <w:tc>
          <w:tcPr>
            <w:tcW w:w="10224" w:type="dxa"/>
            <w:tcBorders>
              <w:top w:val="nil"/>
              <w:left w:val="nil"/>
              <w:bottom w:val="nil"/>
              <w:right w:val="nil"/>
            </w:tcBorders>
            <w:shd w:val="clear" w:color="auto" w:fill="auto"/>
            <w:noWrap/>
            <w:vAlign w:val="center"/>
            <w:hideMark/>
          </w:tcPr>
          <w:p w14:paraId="66F19F28" w14:textId="77777777" w:rsidR="00504375" w:rsidRPr="00A2404A" w:rsidRDefault="00504375" w:rsidP="00D5459C">
            <w:pPr>
              <w:pStyle w:val="ListParagraph"/>
              <w:numPr>
                <w:ilvl w:val="0"/>
                <w:numId w:val="5"/>
              </w:numPr>
              <w:spacing w:before="120" w:after="0" w:line="240" w:lineRule="auto"/>
              <w:ind w:left="288" w:hanging="288"/>
              <w:rPr>
                <w:rFonts w:asciiTheme="minorHAnsi" w:eastAsia="Times New Roman" w:hAnsiTheme="minorHAnsi" w:cs="Calibri"/>
              </w:rPr>
            </w:pPr>
            <w:r w:rsidRPr="00D5459C">
              <w:rPr>
                <w:rFonts w:asciiTheme="minorHAnsi" w:eastAsia="Symbol" w:hAnsiTheme="minorHAnsi" w:cs="Symbol"/>
                <w:b/>
              </w:rPr>
              <w:t>Human Resources Managers (11-3121)</w:t>
            </w:r>
            <w:r w:rsidRPr="00D5459C">
              <w:rPr>
                <w:rFonts w:asciiTheme="minorHAnsi" w:eastAsia="Times New Roman" w:hAnsiTheme="minorHAnsi" w:cs="Calibri"/>
                <w:b/>
              </w:rPr>
              <w:t>:</w:t>
            </w:r>
            <w:r w:rsidRPr="00A2404A">
              <w:rPr>
                <w:rFonts w:asciiTheme="minorHAnsi" w:eastAsia="Times New Roman" w:hAnsiTheme="minorHAnsi" w:cs="Calibri"/>
              </w:rPr>
              <w:t xml:space="preserve"> Plan, direct, or coordinate human resources activities and staff of an organization.  Excludes managers who primarily focus on compensation and benefits (11-3111) and training and development (11-3131).</w:t>
            </w:r>
          </w:p>
        </w:tc>
      </w:tr>
      <w:tr w:rsidR="00504375" w:rsidRPr="00A2404A" w14:paraId="2854CA77" w14:textId="77777777" w:rsidTr="00504375">
        <w:trPr>
          <w:trHeight w:val="259"/>
        </w:trPr>
        <w:tc>
          <w:tcPr>
            <w:tcW w:w="10224" w:type="dxa"/>
            <w:tcBorders>
              <w:top w:val="nil"/>
              <w:left w:val="nil"/>
              <w:bottom w:val="nil"/>
              <w:right w:val="nil"/>
            </w:tcBorders>
            <w:shd w:val="clear" w:color="auto" w:fill="auto"/>
            <w:noWrap/>
            <w:vAlign w:val="center"/>
            <w:hideMark/>
          </w:tcPr>
          <w:p w14:paraId="18524CB0" w14:textId="77777777" w:rsidR="00504375" w:rsidRPr="00A2404A" w:rsidRDefault="00504375" w:rsidP="00504375">
            <w:pPr>
              <w:spacing w:after="0" w:line="240" w:lineRule="auto"/>
              <w:ind w:firstLineChars="300" w:firstLine="660"/>
              <w:rPr>
                <w:rFonts w:asciiTheme="minorHAnsi" w:eastAsia="Times New Roman" w:hAnsiTheme="minorHAnsi" w:cs="Calibri"/>
                <w:i/>
                <w:iCs/>
              </w:rPr>
            </w:pPr>
            <w:r w:rsidRPr="00A2404A">
              <w:rPr>
                <w:rFonts w:asciiTheme="minorHAnsi" w:eastAsia="Symbol" w:hAnsiTheme="minorHAnsi" w:cs="Symbol"/>
              </w:rPr>
              <w:t>Entry-Level Educational Requirement: Bachelor's</w:t>
            </w:r>
            <w:r w:rsidRPr="00A2404A">
              <w:rPr>
                <w:rFonts w:asciiTheme="minorHAnsi" w:eastAsia="Times New Roman" w:hAnsiTheme="minorHAnsi" w:cs="Calibri"/>
                <w:i/>
                <w:iCs/>
              </w:rPr>
              <w:t xml:space="preserve"> degree</w:t>
            </w:r>
          </w:p>
        </w:tc>
      </w:tr>
      <w:tr w:rsidR="00504375" w:rsidRPr="00A2404A" w14:paraId="7934DBA0" w14:textId="77777777" w:rsidTr="00504375">
        <w:trPr>
          <w:trHeight w:val="259"/>
        </w:trPr>
        <w:tc>
          <w:tcPr>
            <w:tcW w:w="10224" w:type="dxa"/>
            <w:tcBorders>
              <w:top w:val="nil"/>
              <w:left w:val="nil"/>
              <w:bottom w:val="nil"/>
              <w:right w:val="nil"/>
            </w:tcBorders>
            <w:shd w:val="clear" w:color="auto" w:fill="auto"/>
            <w:noWrap/>
            <w:vAlign w:val="center"/>
            <w:hideMark/>
          </w:tcPr>
          <w:p w14:paraId="57E7F87E" w14:textId="77777777" w:rsidR="00504375" w:rsidRPr="00A2404A" w:rsidRDefault="00504375" w:rsidP="00504375">
            <w:pPr>
              <w:spacing w:after="0" w:line="240" w:lineRule="auto"/>
              <w:ind w:firstLineChars="300" w:firstLine="660"/>
              <w:rPr>
                <w:rFonts w:asciiTheme="minorHAnsi" w:eastAsia="Times New Roman" w:hAnsiTheme="minorHAnsi" w:cs="Calibri"/>
                <w:i/>
                <w:iCs/>
              </w:rPr>
            </w:pPr>
            <w:r w:rsidRPr="00A2404A">
              <w:rPr>
                <w:rFonts w:asciiTheme="minorHAnsi" w:eastAsia="Symbol" w:hAnsiTheme="minorHAnsi" w:cs="Symbol"/>
              </w:rPr>
              <w:t>Training Requirement: None</w:t>
            </w:r>
          </w:p>
        </w:tc>
      </w:tr>
      <w:tr w:rsidR="00504375" w:rsidRPr="00A2404A" w14:paraId="0B1ADE86" w14:textId="77777777" w:rsidTr="00504375">
        <w:trPr>
          <w:trHeight w:val="259"/>
        </w:trPr>
        <w:tc>
          <w:tcPr>
            <w:tcW w:w="10224" w:type="dxa"/>
            <w:tcBorders>
              <w:top w:val="nil"/>
              <w:left w:val="nil"/>
              <w:bottom w:val="nil"/>
              <w:right w:val="nil"/>
            </w:tcBorders>
            <w:shd w:val="clear" w:color="auto" w:fill="auto"/>
            <w:noWrap/>
            <w:vAlign w:val="center"/>
            <w:hideMark/>
          </w:tcPr>
          <w:p w14:paraId="7BDA91DE" w14:textId="77777777" w:rsidR="00504375" w:rsidRPr="00A2404A" w:rsidRDefault="00504375" w:rsidP="00D5459C">
            <w:pPr>
              <w:spacing w:after="120" w:line="240" w:lineRule="auto"/>
              <w:ind w:firstLineChars="300" w:firstLine="660"/>
              <w:rPr>
                <w:rFonts w:asciiTheme="minorHAnsi" w:eastAsia="Times New Roman" w:hAnsiTheme="minorHAnsi" w:cs="Calibri"/>
                <w:i/>
                <w:iCs/>
              </w:rPr>
            </w:pPr>
            <w:r w:rsidRPr="00A2404A">
              <w:rPr>
                <w:rFonts w:asciiTheme="minorHAnsi" w:eastAsia="Symbol" w:hAnsiTheme="minorHAnsi" w:cs="Symbol"/>
              </w:rPr>
              <w:t>Percentage of Community College Award Holders or Some Postsecondary Coursework: 26</w:t>
            </w:r>
            <w:r w:rsidRPr="00A2404A">
              <w:rPr>
                <w:rFonts w:asciiTheme="minorHAnsi" w:eastAsia="Times New Roman" w:hAnsiTheme="minorHAnsi" w:cs="Calibri"/>
                <w:i/>
                <w:iCs/>
              </w:rPr>
              <w:t>%</w:t>
            </w:r>
          </w:p>
        </w:tc>
      </w:tr>
      <w:tr w:rsidR="00504375" w:rsidRPr="00A2404A" w14:paraId="7615BAAD" w14:textId="77777777" w:rsidTr="00504375">
        <w:trPr>
          <w:trHeight w:val="300"/>
        </w:trPr>
        <w:tc>
          <w:tcPr>
            <w:tcW w:w="10224" w:type="dxa"/>
            <w:tcBorders>
              <w:top w:val="nil"/>
              <w:left w:val="nil"/>
              <w:bottom w:val="nil"/>
              <w:right w:val="nil"/>
            </w:tcBorders>
            <w:shd w:val="clear" w:color="auto" w:fill="auto"/>
            <w:noWrap/>
            <w:vAlign w:val="center"/>
            <w:hideMark/>
          </w:tcPr>
          <w:p w14:paraId="44B1DA6F" w14:textId="77777777" w:rsidR="00504375" w:rsidRPr="00A2404A" w:rsidRDefault="00504375" w:rsidP="00504375">
            <w:pPr>
              <w:pStyle w:val="ListParagraph"/>
              <w:numPr>
                <w:ilvl w:val="0"/>
                <w:numId w:val="5"/>
              </w:numPr>
              <w:spacing w:after="0" w:line="240" w:lineRule="auto"/>
              <w:ind w:left="255"/>
              <w:rPr>
                <w:rFonts w:asciiTheme="minorHAnsi" w:eastAsia="Times New Roman" w:hAnsiTheme="minorHAnsi" w:cs="Calibri"/>
                <w:color w:val="auto"/>
              </w:rPr>
            </w:pPr>
            <w:r w:rsidRPr="00D5459C">
              <w:rPr>
                <w:rFonts w:asciiTheme="minorHAnsi" w:eastAsia="Symbol" w:hAnsiTheme="minorHAnsi" w:cs="Symbol"/>
                <w:b/>
              </w:rPr>
              <w:t>Compliance Officers (</w:t>
            </w:r>
            <w:r w:rsidRPr="00D5459C">
              <w:rPr>
                <w:rFonts w:asciiTheme="minorHAnsi" w:eastAsia="Times New Roman" w:hAnsiTheme="minorHAnsi" w:cs="Calibri"/>
                <w:b/>
                <w:color w:val="auto"/>
              </w:rPr>
              <w:t xml:space="preserve">13-1041): </w:t>
            </w:r>
            <w:r w:rsidRPr="00A2404A">
              <w:rPr>
                <w:rFonts w:asciiTheme="minorHAnsi" w:eastAsia="Times New Roman" w:hAnsiTheme="minorHAnsi" w:cs="Calibri"/>
                <w:color w:val="auto"/>
              </w:rPr>
              <w:t>Examine, evaluate, and investigate eligibility for or conformity with laws and regulations governing contract compliance of licenses and permits, and perform other compliance and enforcement inspection and analysis activities not classified elsewhere.  Excludes "Financial Examiners" (13-2061), “Tax Examiners and Collectors, and Revenue Agents" (13-2081), “Occupational Health and Safety Specialists” (29-9011), “Occupational Health and Safety Technicians” (29-9012), "Transportation Security Screeners" (33-9093), “Agricultural Inspectors” (45-2011), “Construction and Building Inspectors” (47-4011), and “Transportation Inspectors” (53-6051).</w:t>
            </w:r>
          </w:p>
        </w:tc>
      </w:tr>
      <w:tr w:rsidR="00504375" w:rsidRPr="00A2404A" w14:paraId="4526D9E3" w14:textId="77777777" w:rsidTr="00504375">
        <w:trPr>
          <w:trHeight w:val="259"/>
        </w:trPr>
        <w:tc>
          <w:tcPr>
            <w:tcW w:w="10224" w:type="dxa"/>
            <w:tcBorders>
              <w:top w:val="nil"/>
              <w:left w:val="nil"/>
              <w:bottom w:val="nil"/>
              <w:right w:val="nil"/>
            </w:tcBorders>
            <w:shd w:val="clear" w:color="auto" w:fill="auto"/>
            <w:noWrap/>
            <w:vAlign w:val="center"/>
            <w:hideMark/>
          </w:tcPr>
          <w:p w14:paraId="3AA77456"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Entry-Level Educational Requirement: Bachelor's</w:t>
            </w:r>
            <w:r w:rsidRPr="00A2404A">
              <w:rPr>
                <w:rFonts w:asciiTheme="minorHAnsi" w:eastAsia="Times New Roman" w:hAnsiTheme="minorHAnsi" w:cs="Calibri"/>
                <w:color w:val="auto"/>
              </w:rPr>
              <w:t xml:space="preserve"> degree</w:t>
            </w:r>
          </w:p>
        </w:tc>
      </w:tr>
      <w:tr w:rsidR="00504375" w:rsidRPr="00A2404A" w14:paraId="52CB11DC" w14:textId="77777777" w:rsidTr="00504375">
        <w:trPr>
          <w:trHeight w:val="259"/>
        </w:trPr>
        <w:tc>
          <w:tcPr>
            <w:tcW w:w="10224" w:type="dxa"/>
            <w:tcBorders>
              <w:top w:val="nil"/>
              <w:left w:val="nil"/>
              <w:bottom w:val="nil"/>
              <w:right w:val="nil"/>
            </w:tcBorders>
            <w:shd w:val="clear" w:color="auto" w:fill="auto"/>
            <w:noWrap/>
            <w:vAlign w:val="center"/>
            <w:hideMark/>
          </w:tcPr>
          <w:p w14:paraId="7E81C0B6"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Training Requirement: Moderate-term</w:t>
            </w:r>
            <w:r w:rsidRPr="00A2404A">
              <w:rPr>
                <w:rFonts w:asciiTheme="minorHAnsi" w:eastAsia="Times New Roman" w:hAnsiTheme="minorHAnsi" w:cs="Calibri"/>
                <w:color w:val="auto"/>
              </w:rPr>
              <w:t xml:space="preserve"> on-the-job training</w:t>
            </w:r>
          </w:p>
        </w:tc>
      </w:tr>
      <w:tr w:rsidR="00504375" w:rsidRPr="00A2404A" w14:paraId="6273A04A" w14:textId="77777777" w:rsidTr="00504375">
        <w:trPr>
          <w:trHeight w:val="259"/>
        </w:trPr>
        <w:tc>
          <w:tcPr>
            <w:tcW w:w="10224" w:type="dxa"/>
            <w:tcBorders>
              <w:top w:val="nil"/>
              <w:left w:val="nil"/>
              <w:bottom w:val="nil"/>
              <w:right w:val="nil"/>
            </w:tcBorders>
            <w:shd w:val="clear" w:color="auto" w:fill="auto"/>
            <w:noWrap/>
            <w:vAlign w:val="center"/>
            <w:hideMark/>
          </w:tcPr>
          <w:p w14:paraId="5378F59E"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Percentage of Community College Award Holders or Some Postsecondary Coursework: 26</w:t>
            </w:r>
            <w:r w:rsidRPr="00A2404A">
              <w:rPr>
                <w:rFonts w:asciiTheme="minorHAnsi" w:eastAsia="Times New Roman" w:hAnsiTheme="minorHAnsi" w:cs="Calibri"/>
                <w:color w:val="auto"/>
              </w:rPr>
              <w:t>%</w:t>
            </w:r>
          </w:p>
        </w:tc>
      </w:tr>
      <w:tr w:rsidR="00504375" w:rsidRPr="00A2404A" w14:paraId="2A4520F3" w14:textId="77777777" w:rsidTr="00504375">
        <w:trPr>
          <w:trHeight w:val="300"/>
        </w:trPr>
        <w:tc>
          <w:tcPr>
            <w:tcW w:w="10224" w:type="dxa"/>
            <w:tcBorders>
              <w:top w:val="nil"/>
              <w:left w:val="nil"/>
              <w:bottom w:val="nil"/>
              <w:right w:val="nil"/>
            </w:tcBorders>
            <w:shd w:val="clear" w:color="auto" w:fill="auto"/>
            <w:noWrap/>
            <w:vAlign w:val="center"/>
            <w:hideMark/>
          </w:tcPr>
          <w:p w14:paraId="4DD61DE1" w14:textId="77777777" w:rsidR="00504375" w:rsidRPr="00A2404A" w:rsidRDefault="00504375" w:rsidP="00504375">
            <w:pPr>
              <w:pStyle w:val="ListParagraph"/>
              <w:numPr>
                <w:ilvl w:val="0"/>
                <w:numId w:val="5"/>
              </w:numPr>
              <w:spacing w:after="0" w:line="240" w:lineRule="auto"/>
              <w:ind w:left="255"/>
              <w:rPr>
                <w:rFonts w:asciiTheme="minorHAnsi" w:eastAsia="Times New Roman" w:hAnsiTheme="minorHAnsi" w:cs="Calibri"/>
                <w:color w:val="auto"/>
              </w:rPr>
            </w:pPr>
            <w:r w:rsidRPr="00D5459C">
              <w:rPr>
                <w:rFonts w:asciiTheme="minorHAnsi" w:eastAsia="Symbol" w:hAnsiTheme="minorHAnsi" w:cs="Symbol"/>
                <w:b/>
              </w:rPr>
              <w:lastRenderedPageBreak/>
              <w:t>Human Resources Specialists</w:t>
            </w:r>
            <w:r w:rsidRPr="00D5459C">
              <w:rPr>
                <w:rFonts w:asciiTheme="minorHAnsi" w:eastAsia="Times New Roman" w:hAnsiTheme="minorHAnsi" w:cs="Calibri"/>
                <w:b/>
                <w:color w:val="auto"/>
              </w:rPr>
              <w:t xml:space="preserve"> (13-1071):</w:t>
            </w:r>
            <w:r w:rsidRPr="00A2404A">
              <w:rPr>
                <w:rFonts w:asciiTheme="minorHAnsi" w:eastAsia="Times New Roman" w:hAnsiTheme="minorHAnsi" w:cs="Calibri"/>
                <w:color w:val="auto"/>
              </w:rPr>
              <w:t xml:space="preserve"> Perform activities in the human resource area.  Includes employment specialists who screen, recruit, interview, and place workers.  Excludes “Compensation, Benefits, and Job Analysis Specialists” (13-1141) and “Training and Development Specialists” (13-1151).</w:t>
            </w:r>
          </w:p>
        </w:tc>
      </w:tr>
      <w:tr w:rsidR="00504375" w:rsidRPr="00A2404A" w14:paraId="6082D7C8" w14:textId="77777777" w:rsidTr="00504375">
        <w:trPr>
          <w:trHeight w:val="259"/>
        </w:trPr>
        <w:tc>
          <w:tcPr>
            <w:tcW w:w="10224" w:type="dxa"/>
            <w:tcBorders>
              <w:top w:val="nil"/>
              <w:left w:val="nil"/>
              <w:bottom w:val="nil"/>
              <w:right w:val="nil"/>
            </w:tcBorders>
            <w:shd w:val="clear" w:color="auto" w:fill="auto"/>
            <w:noWrap/>
            <w:vAlign w:val="center"/>
            <w:hideMark/>
          </w:tcPr>
          <w:p w14:paraId="390DC672"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Entry-Level Educational Requirement: Bachelor's</w:t>
            </w:r>
            <w:r w:rsidRPr="00A2404A">
              <w:rPr>
                <w:rFonts w:asciiTheme="minorHAnsi" w:eastAsia="Times New Roman" w:hAnsiTheme="minorHAnsi" w:cs="Calibri"/>
                <w:color w:val="auto"/>
              </w:rPr>
              <w:t xml:space="preserve"> degree</w:t>
            </w:r>
          </w:p>
        </w:tc>
      </w:tr>
      <w:tr w:rsidR="00504375" w:rsidRPr="00A2404A" w14:paraId="20580FE5" w14:textId="77777777" w:rsidTr="00504375">
        <w:trPr>
          <w:trHeight w:val="259"/>
        </w:trPr>
        <w:tc>
          <w:tcPr>
            <w:tcW w:w="10224" w:type="dxa"/>
            <w:tcBorders>
              <w:top w:val="nil"/>
              <w:left w:val="nil"/>
              <w:bottom w:val="nil"/>
              <w:right w:val="nil"/>
            </w:tcBorders>
            <w:shd w:val="clear" w:color="auto" w:fill="auto"/>
            <w:noWrap/>
            <w:vAlign w:val="center"/>
            <w:hideMark/>
          </w:tcPr>
          <w:p w14:paraId="169D01BB"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Training Requirement: None</w:t>
            </w:r>
          </w:p>
        </w:tc>
      </w:tr>
      <w:tr w:rsidR="00504375" w:rsidRPr="00A2404A" w14:paraId="0EF2ADD5" w14:textId="77777777" w:rsidTr="00504375">
        <w:trPr>
          <w:trHeight w:val="259"/>
        </w:trPr>
        <w:tc>
          <w:tcPr>
            <w:tcW w:w="10224" w:type="dxa"/>
            <w:tcBorders>
              <w:top w:val="nil"/>
              <w:left w:val="nil"/>
              <w:bottom w:val="nil"/>
              <w:right w:val="nil"/>
            </w:tcBorders>
            <w:shd w:val="clear" w:color="auto" w:fill="auto"/>
            <w:noWrap/>
            <w:vAlign w:val="center"/>
            <w:hideMark/>
          </w:tcPr>
          <w:p w14:paraId="6D667711"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Percentage of Community College Award Holders or Some Postsecondary Coursework: 27</w:t>
            </w:r>
            <w:r w:rsidRPr="00A2404A">
              <w:rPr>
                <w:rFonts w:asciiTheme="minorHAnsi" w:eastAsia="Times New Roman" w:hAnsiTheme="minorHAnsi" w:cs="Calibri"/>
                <w:color w:val="auto"/>
              </w:rPr>
              <w:t>%</w:t>
            </w:r>
          </w:p>
        </w:tc>
      </w:tr>
      <w:tr w:rsidR="00504375" w:rsidRPr="00A2404A" w14:paraId="123F6810" w14:textId="77777777" w:rsidTr="00504375">
        <w:trPr>
          <w:trHeight w:val="300"/>
        </w:trPr>
        <w:tc>
          <w:tcPr>
            <w:tcW w:w="10224" w:type="dxa"/>
            <w:tcBorders>
              <w:top w:val="nil"/>
              <w:left w:val="nil"/>
              <w:bottom w:val="nil"/>
              <w:right w:val="nil"/>
            </w:tcBorders>
            <w:shd w:val="clear" w:color="auto" w:fill="auto"/>
            <w:noWrap/>
            <w:vAlign w:val="bottom"/>
            <w:hideMark/>
          </w:tcPr>
          <w:p w14:paraId="0F03722A" w14:textId="77777777" w:rsidR="00504375" w:rsidRPr="00A2404A" w:rsidRDefault="00504375" w:rsidP="00504375">
            <w:pPr>
              <w:spacing w:after="0" w:line="240" w:lineRule="auto"/>
              <w:ind w:firstLineChars="700" w:firstLine="1540"/>
              <w:rPr>
                <w:rFonts w:asciiTheme="minorHAnsi" w:eastAsia="Symbol" w:hAnsiTheme="minorHAnsi" w:cs="Symbol"/>
              </w:rPr>
            </w:pPr>
          </w:p>
        </w:tc>
      </w:tr>
      <w:tr w:rsidR="00504375" w:rsidRPr="00A2404A" w14:paraId="69BADB77" w14:textId="77777777" w:rsidTr="00504375">
        <w:trPr>
          <w:trHeight w:val="302"/>
        </w:trPr>
        <w:tc>
          <w:tcPr>
            <w:tcW w:w="10224" w:type="dxa"/>
            <w:tcBorders>
              <w:top w:val="nil"/>
              <w:left w:val="nil"/>
              <w:bottom w:val="nil"/>
              <w:right w:val="nil"/>
            </w:tcBorders>
            <w:shd w:val="clear" w:color="auto" w:fill="auto"/>
            <w:noWrap/>
            <w:vAlign w:val="center"/>
            <w:hideMark/>
          </w:tcPr>
          <w:p w14:paraId="2587E722" w14:textId="77777777" w:rsidR="00504375" w:rsidRPr="00A2404A" w:rsidRDefault="00504375" w:rsidP="00504375">
            <w:pPr>
              <w:pStyle w:val="ListParagraph"/>
              <w:numPr>
                <w:ilvl w:val="0"/>
                <w:numId w:val="5"/>
              </w:numPr>
              <w:spacing w:after="0" w:line="240" w:lineRule="auto"/>
              <w:ind w:left="255"/>
              <w:rPr>
                <w:rFonts w:asciiTheme="minorHAnsi" w:eastAsia="Times New Roman" w:hAnsiTheme="minorHAnsi" w:cs="Calibri"/>
                <w:color w:val="auto"/>
              </w:rPr>
            </w:pPr>
            <w:r w:rsidRPr="00D5459C">
              <w:rPr>
                <w:rFonts w:asciiTheme="minorHAnsi" w:eastAsia="Symbol" w:hAnsiTheme="minorHAnsi" w:cs="Symbol"/>
                <w:b/>
              </w:rPr>
              <w:t>Training and Development</w:t>
            </w:r>
            <w:r w:rsidRPr="00D5459C">
              <w:rPr>
                <w:rFonts w:asciiTheme="minorHAnsi" w:eastAsia="Times New Roman" w:hAnsiTheme="minorHAnsi" w:cs="Calibri"/>
                <w:b/>
                <w:color w:val="auto"/>
              </w:rPr>
              <w:t xml:space="preserve"> Specialists (13-1151): </w:t>
            </w:r>
            <w:r w:rsidRPr="00A2404A">
              <w:rPr>
                <w:rFonts w:asciiTheme="minorHAnsi" w:eastAsia="Times New Roman" w:hAnsiTheme="minorHAnsi" w:cs="Calibri"/>
                <w:color w:val="auto"/>
              </w:rPr>
              <w:t>Design and conduct training and development programs to improve individual and organizational performance.  May analyze training needs.</w:t>
            </w:r>
          </w:p>
        </w:tc>
      </w:tr>
      <w:tr w:rsidR="00504375" w:rsidRPr="00A2404A" w14:paraId="6314E1DC" w14:textId="77777777" w:rsidTr="00504375">
        <w:trPr>
          <w:trHeight w:val="259"/>
        </w:trPr>
        <w:tc>
          <w:tcPr>
            <w:tcW w:w="10224" w:type="dxa"/>
            <w:tcBorders>
              <w:top w:val="nil"/>
              <w:left w:val="nil"/>
              <w:bottom w:val="nil"/>
              <w:right w:val="nil"/>
            </w:tcBorders>
            <w:shd w:val="clear" w:color="auto" w:fill="auto"/>
            <w:noWrap/>
            <w:vAlign w:val="center"/>
            <w:hideMark/>
          </w:tcPr>
          <w:p w14:paraId="40825573"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Entry-Level Educational Requirement: Bachelor's</w:t>
            </w:r>
            <w:r w:rsidRPr="00A2404A">
              <w:rPr>
                <w:rFonts w:asciiTheme="minorHAnsi" w:eastAsia="Times New Roman" w:hAnsiTheme="minorHAnsi" w:cs="Calibri"/>
                <w:color w:val="auto"/>
              </w:rPr>
              <w:t xml:space="preserve"> degree</w:t>
            </w:r>
          </w:p>
        </w:tc>
      </w:tr>
      <w:tr w:rsidR="00504375" w:rsidRPr="00A2404A" w14:paraId="5F0E4137" w14:textId="77777777" w:rsidTr="00504375">
        <w:trPr>
          <w:trHeight w:val="259"/>
        </w:trPr>
        <w:tc>
          <w:tcPr>
            <w:tcW w:w="10224" w:type="dxa"/>
            <w:tcBorders>
              <w:top w:val="nil"/>
              <w:left w:val="nil"/>
              <w:bottom w:val="nil"/>
              <w:right w:val="nil"/>
            </w:tcBorders>
            <w:shd w:val="clear" w:color="auto" w:fill="auto"/>
            <w:noWrap/>
            <w:vAlign w:val="center"/>
            <w:hideMark/>
          </w:tcPr>
          <w:p w14:paraId="3329A0E5"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Training Requirement: None</w:t>
            </w:r>
          </w:p>
        </w:tc>
      </w:tr>
      <w:tr w:rsidR="00504375" w:rsidRPr="00A2404A" w14:paraId="3A622E7B" w14:textId="77777777" w:rsidTr="00504375">
        <w:trPr>
          <w:trHeight w:val="259"/>
        </w:trPr>
        <w:tc>
          <w:tcPr>
            <w:tcW w:w="10224" w:type="dxa"/>
            <w:tcBorders>
              <w:top w:val="nil"/>
              <w:left w:val="nil"/>
              <w:bottom w:val="nil"/>
              <w:right w:val="nil"/>
            </w:tcBorders>
            <w:shd w:val="clear" w:color="auto" w:fill="auto"/>
            <w:noWrap/>
            <w:vAlign w:val="center"/>
            <w:hideMark/>
          </w:tcPr>
          <w:p w14:paraId="40E8B485" w14:textId="77777777" w:rsidR="00504375" w:rsidRPr="00A2404A" w:rsidRDefault="00504375" w:rsidP="00504375">
            <w:pPr>
              <w:spacing w:after="0" w:line="240" w:lineRule="auto"/>
              <w:ind w:firstLineChars="320" w:firstLine="704"/>
              <w:rPr>
                <w:rFonts w:asciiTheme="minorHAnsi" w:eastAsia="Times New Roman" w:hAnsiTheme="minorHAnsi" w:cs="Calibri"/>
                <w:color w:val="auto"/>
              </w:rPr>
            </w:pPr>
            <w:r w:rsidRPr="00A2404A">
              <w:rPr>
                <w:rFonts w:asciiTheme="minorHAnsi" w:eastAsia="Symbol" w:hAnsiTheme="minorHAnsi" w:cs="Symbol"/>
              </w:rPr>
              <w:t>Percentage of Community College Award Holders or Some Postsecondary Coursework: 31</w:t>
            </w:r>
            <w:r w:rsidRPr="00A2404A">
              <w:rPr>
                <w:rFonts w:asciiTheme="minorHAnsi" w:eastAsia="Times New Roman" w:hAnsiTheme="minorHAnsi" w:cs="Calibri"/>
                <w:color w:val="auto"/>
              </w:rPr>
              <w:t>%</w:t>
            </w:r>
          </w:p>
        </w:tc>
      </w:tr>
    </w:tbl>
    <w:p w14:paraId="1D80C8C4" w14:textId="77777777" w:rsidR="00A2404A" w:rsidRDefault="00A2404A" w:rsidP="00823EFA">
      <w:pPr>
        <w:spacing w:after="60" w:line="240" w:lineRule="auto"/>
        <w:rPr>
          <w:rFonts w:asciiTheme="minorHAnsi" w:eastAsiaTheme="majorEastAsia" w:hAnsiTheme="minorHAnsi" w:cstheme="majorBidi"/>
          <w:b/>
          <w:bCs/>
          <w:color w:val="122926" w:themeColor="accent1" w:themeShade="BF"/>
          <w:sz w:val="28"/>
          <w:szCs w:val="28"/>
        </w:rPr>
      </w:pPr>
    </w:p>
    <w:p w14:paraId="5DE9EECB" w14:textId="7794AB69" w:rsidR="006C313B" w:rsidRPr="00A2404A"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A2404A">
        <w:rPr>
          <w:rFonts w:asciiTheme="minorHAnsi" w:eastAsiaTheme="majorEastAsia" w:hAnsiTheme="minorHAnsi" w:cstheme="majorBidi"/>
          <w:b/>
          <w:bCs/>
          <w:color w:val="122926" w:themeColor="accent1" w:themeShade="BF"/>
          <w:sz w:val="28"/>
          <w:szCs w:val="28"/>
        </w:rPr>
        <w:t>Occupational Demand</w:t>
      </w:r>
    </w:p>
    <w:p w14:paraId="101F7128" w14:textId="1B50009B" w:rsidR="00D427D2" w:rsidRPr="00A2404A" w:rsidRDefault="002155A4" w:rsidP="0001257F">
      <w:pPr>
        <w:pStyle w:val="NoSpacing"/>
        <w:spacing w:after="60"/>
        <w:rPr>
          <w:rFonts w:asciiTheme="minorHAnsi" w:hAnsiTheme="minorHAnsi"/>
          <w:b/>
        </w:rPr>
      </w:pPr>
      <w:r w:rsidRPr="00A2404A">
        <w:rPr>
          <w:rFonts w:asciiTheme="minorHAnsi" w:hAnsiTheme="minorHAnsi"/>
          <w:b/>
        </w:rPr>
        <w:t xml:space="preserve">Table 1. </w:t>
      </w:r>
      <w:r w:rsidR="001C1787" w:rsidRPr="00A2404A">
        <w:rPr>
          <w:rFonts w:asciiTheme="minorHAnsi" w:hAnsiTheme="minorHAnsi"/>
          <w:b/>
        </w:rPr>
        <w:t xml:space="preserve">Employment Outlook for </w:t>
      </w:r>
      <w:r w:rsidR="00504375" w:rsidRPr="00A2404A">
        <w:rPr>
          <w:rFonts w:asciiTheme="minorHAnsi" w:hAnsiTheme="minorHAnsi"/>
          <w:b/>
        </w:rPr>
        <w:t>Human Resources Management</w:t>
      </w:r>
      <w:r w:rsidR="006632B1" w:rsidRPr="00A2404A">
        <w:rPr>
          <w:rFonts w:asciiTheme="minorHAnsi" w:hAnsiTheme="minorHAnsi"/>
          <w:b/>
        </w:rPr>
        <w:t xml:space="preserve"> </w:t>
      </w:r>
      <w:r w:rsidR="001C1787" w:rsidRPr="00A2404A">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2404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2404A" w:rsidRDefault="003A26A0"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2404A" w:rsidRDefault="008B4A8C"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2019</w:t>
            </w:r>
            <w:r w:rsidR="003A26A0" w:rsidRPr="00A2404A">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2404A" w:rsidRDefault="004839E6"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202</w:t>
            </w:r>
            <w:r w:rsidR="008B4A8C" w:rsidRPr="00A2404A">
              <w:rPr>
                <w:rFonts w:asciiTheme="minorHAnsi" w:eastAsia="Times New Roman" w:hAnsiTheme="minorHAnsi"/>
                <w:bCs/>
                <w:color w:val="auto"/>
                <w:sz w:val="21"/>
                <w:szCs w:val="21"/>
              </w:rPr>
              <w:t>4</w:t>
            </w:r>
            <w:r w:rsidR="003A26A0" w:rsidRPr="00A2404A">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2404A" w:rsidRDefault="003A26A0"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2404A" w:rsidRDefault="003A26A0"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2404A" w:rsidRDefault="00900F50"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Open</w:t>
            </w:r>
            <w:r w:rsidR="00EB2743" w:rsidRPr="00A2404A">
              <w:rPr>
                <w:rFonts w:asciiTheme="minorHAnsi" w:eastAsia="Times New Roman" w:hAnsiTheme="minorHAnsi"/>
                <w:bCs/>
                <w:color w:val="auto"/>
                <w:sz w:val="21"/>
                <w:szCs w:val="21"/>
              </w:rPr>
              <w:t>-</w:t>
            </w:r>
            <w:r w:rsidR="003A26A0" w:rsidRPr="00A2404A">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2404A" w:rsidRDefault="0013587A"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 xml:space="preserve">Average </w:t>
            </w:r>
            <w:r w:rsidR="00900F50" w:rsidRPr="00A2404A">
              <w:rPr>
                <w:rFonts w:asciiTheme="minorHAnsi" w:eastAsia="Times New Roman" w:hAnsiTheme="minorHAnsi"/>
                <w:bCs/>
                <w:color w:val="auto"/>
                <w:sz w:val="21"/>
                <w:szCs w:val="21"/>
              </w:rPr>
              <w:t>Annual Open</w:t>
            </w:r>
            <w:r w:rsidR="00EB2743" w:rsidRPr="00A2404A">
              <w:rPr>
                <w:rFonts w:asciiTheme="minorHAnsi" w:eastAsia="Times New Roman" w:hAnsiTheme="minorHAnsi"/>
                <w:bCs/>
                <w:color w:val="auto"/>
                <w:sz w:val="21"/>
                <w:szCs w:val="21"/>
              </w:rPr>
              <w:t>-</w:t>
            </w:r>
            <w:r w:rsidR="003A26A0" w:rsidRPr="00A2404A">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2404A" w:rsidRDefault="00EB0C23"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25</w:t>
            </w:r>
            <w:r w:rsidR="003A26A0" w:rsidRPr="00A2404A">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2404A" w:rsidRDefault="003A26A0" w:rsidP="004839E6">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Median Hourly Wage</w:t>
            </w:r>
          </w:p>
        </w:tc>
      </w:tr>
      <w:tr w:rsidR="00C9745E" w:rsidRPr="00A2404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D32BFC6"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color w:val="auto"/>
                <w:sz w:val="21"/>
                <w:szCs w:val="21"/>
              </w:rPr>
              <w:t>Compensation and Benefits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F5C9EAE"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color w:val="auto"/>
                <w:sz w:val="21"/>
                <w:szCs w:val="21"/>
              </w:rPr>
              <w:t xml:space="preserve"> 1,461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16E2CE7"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color w:val="auto"/>
                <w:sz w:val="21"/>
                <w:szCs w:val="21"/>
              </w:rPr>
              <w:t xml:space="preserve"> 1,475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E674D2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EF3458"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C9D0901"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644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E7C8E50"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129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A9AAC4E"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$56.22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D11496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$74.80</w:t>
            </w:r>
          </w:p>
        </w:tc>
      </w:tr>
      <w:tr w:rsidR="00C9745E" w:rsidRPr="00A2404A"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084D786"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bCs/>
                <w:color w:val="auto"/>
                <w:sz w:val="21"/>
                <w:szCs w:val="21"/>
              </w:rPr>
              <w:t>Human Resources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80E2D5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8,702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1DA6DD6"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9,214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635CA80"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512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7858C18"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1586DC7"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4,334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E11F6C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867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7761EB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$52.63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0E6281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$71.75</w:t>
            </w:r>
          </w:p>
        </w:tc>
      </w:tr>
      <w:tr w:rsidR="00C9745E" w:rsidRPr="00A2404A"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D9E3D8B"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Compliance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79CFDAB"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9,787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7BAC106"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10,413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E3E06ED"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625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0AA0D0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1A9834B"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5,074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2E506C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1,015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0EC9F1D"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$32.23</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4727B5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$42.47</w:t>
            </w:r>
          </w:p>
        </w:tc>
      </w:tr>
      <w:tr w:rsidR="00C9745E" w:rsidRPr="00A2404A"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7768F8A"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Human Resources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9CBAF1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23,075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A58C61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24,588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685211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1,513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E5C8F1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3505B0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13,495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9BB701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3BF840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$29.03</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1684144"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$38.11</w:t>
            </w:r>
          </w:p>
        </w:tc>
      </w:tr>
      <w:tr w:rsidR="00C9745E" w:rsidRPr="00A2404A"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2542F40B"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Training and Development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B588DD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9,324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33E511E"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10,462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A89150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1,138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A25BE9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1859EA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6,430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9B3EA3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1,286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17D321E"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$27.79</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45D71267"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$38.85</w:t>
            </w:r>
          </w:p>
        </w:tc>
      </w:tr>
      <w:tr w:rsidR="00C9745E" w:rsidRPr="00A2404A"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5BE219F9" w:rsidR="00C9745E" w:rsidRPr="00A2404A" w:rsidRDefault="00D5459C"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D2AFE54"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 xml:space="preserve"> 52,350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02A666C"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 xml:space="preserve"> 56,151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C9F60B4"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3,802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1A01FD0"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81CBD6D"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 xml:space="preserve"> 29,977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6081D32"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 xml:space="preserve"> 5,995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33D11F2"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$34.09</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EF53155" w:rsidR="00C9745E" w:rsidRPr="00A2404A" w:rsidRDefault="00504375" w:rsidP="00C9745E">
            <w:pPr>
              <w:spacing w:after="0" w:line="240" w:lineRule="auto"/>
              <w:jc w:val="right"/>
              <w:rPr>
                <w:rFonts w:asciiTheme="minorHAnsi" w:hAnsiTheme="minorHAnsi"/>
                <w:b/>
                <w:sz w:val="21"/>
                <w:szCs w:val="21"/>
              </w:rPr>
            </w:pPr>
            <w:r w:rsidRPr="00A2404A">
              <w:rPr>
                <w:rFonts w:asciiTheme="minorHAnsi" w:hAnsiTheme="minorHAnsi"/>
                <w:b/>
                <w:bCs/>
                <w:sz w:val="21"/>
                <w:szCs w:val="21"/>
              </w:rPr>
              <w:t>$45.67</w:t>
            </w:r>
          </w:p>
        </w:tc>
      </w:tr>
    </w:tbl>
    <w:p w14:paraId="2AEE1AF4" w14:textId="3AA69B35" w:rsidR="00410DF0" w:rsidRPr="00A2404A" w:rsidRDefault="000230E6" w:rsidP="00410DF0">
      <w:pPr>
        <w:pStyle w:val="NoSpacing"/>
        <w:rPr>
          <w:rFonts w:asciiTheme="minorHAnsi" w:hAnsiTheme="minorHAnsi"/>
          <w:i/>
          <w:sz w:val="21"/>
          <w:szCs w:val="21"/>
        </w:rPr>
      </w:pPr>
      <w:r w:rsidRPr="00A2404A">
        <w:rPr>
          <w:rFonts w:asciiTheme="minorHAnsi" w:hAnsiTheme="minorHAnsi"/>
          <w:i/>
          <w:sz w:val="21"/>
          <w:szCs w:val="21"/>
        </w:rPr>
        <w:t>Source: EMSI 2020.3</w:t>
      </w:r>
    </w:p>
    <w:p w14:paraId="0C064E7D" w14:textId="2745CFBF" w:rsidR="00A2404A" w:rsidRPr="00D5459C" w:rsidRDefault="00410DF0" w:rsidP="00D5459C">
      <w:pPr>
        <w:pStyle w:val="NoSpacing"/>
        <w:spacing w:after="120"/>
        <w:rPr>
          <w:rFonts w:asciiTheme="minorHAnsi" w:hAnsiTheme="minorHAnsi"/>
          <w:sz w:val="20"/>
          <w:szCs w:val="20"/>
        </w:rPr>
      </w:pPr>
      <w:r w:rsidRPr="00D5459C">
        <w:rPr>
          <w:rFonts w:asciiTheme="minorHAnsi" w:hAnsiTheme="minorHAnsi"/>
          <w:b/>
          <w:sz w:val="20"/>
          <w:szCs w:val="20"/>
        </w:rPr>
        <w:t>Bay Region includes</w:t>
      </w:r>
      <w:r w:rsidR="00D5459C">
        <w:rPr>
          <w:rFonts w:asciiTheme="minorHAnsi" w:hAnsiTheme="minorHAnsi"/>
          <w:b/>
          <w:sz w:val="20"/>
          <w:szCs w:val="20"/>
        </w:rPr>
        <w:t>:</w:t>
      </w:r>
      <w:r w:rsidRPr="00D5459C">
        <w:rPr>
          <w:rFonts w:asciiTheme="minorHAnsi" w:hAnsiTheme="minorHAnsi"/>
          <w:sz w:val="20"/>
          <w:szCs w:val="20"/>
        </w:rPr>
        <w:t xml:space="preserve"> Alameda, Contra Costa, Marin, Monterey, Napa, San Benito, San Francisco, San Mateo, Santa Clara, Santa Cruz, Solano and Sonoma Counties</w:t>
      </w:r>
    </w:p>
    <w:p w14:paraId="18208E60" w14:textId="347F2049" w:rsidR="003047AF" w:rsidRPr="00A2404A" w:rsidRDefault="003047AF" w:rsidP="00D5459C">
      <w:pPr>
        <w:pStyle w:val="NoSpacing"/>
        <w:spacing w:before="240" w:after="60"/>
        <w:rPr>
          <w:rFonts w:asciiTheme="minorHAnsi" w:hAnsiTheme="minorHAnsi"/>
          <w:b/>
          <w:sz w:val="21"/>
          <w:szCs w:val="21"/>
        </w:rPr>
      </w:pPr>
      <w:r w:rsidRPr="00A2404A">
        <w:rPr>
          <w:rFonts w:asciiTheme="minorHAnsi" w:hAnsiTheme="minorHAnsi"/>
          <w:b/>
          <w:sz w:val="21"/>
          <w:szCs w:val="21"/>
        </w:rPr>
        <w:t xml:space="preserve">Table 2. </w:t>
      </w:r>
      <w:r w:rsidR="001C1787" w:rsidRPr="00A2404A">
        <w:rPr>
          <w:rFonts w:asciiTheme="minorHAnsi" w:hAnsiTheme="minorHAnsi"/>
          <w:b/>
          <w:sz w:val="21"/>
          <w:szCs w:val="21"/>
        </w:rPr>
        <w:t xml:space="preserve">Employment Outlook for </w:t>
      </w:r>
      <w:r w:rsidR="00504375" w:rsidRPr="00A2404A">
        <w:rPr>
          <w:rFonts w:asciiTheme="minorHAnsi" w:hAnsiTheme="minorHAnsi"/>
          <w:b/>
          <w:bCs/>
        </w:rPr>
        <w:t>Human Resources Management</w:t>
      </w:r>
      <w:r w:rsidR="0051093E" w:rsidRPr="00A2404A">
        <w:rPr>
          <w:rFonts w:asciiTheme="minorHAnsi" w:hAnsiTheme="minorHAnsi"/>
          <w:b/>
        </w:rPr>
        <w:t xml:space="preserve"> </w:t>
      </w:r>
      <w:r w:rsidR="001C1787" w:rsidRPr="00A2404A">
        <w:rPr>
          <w:rFonts w:asciiTheme="minorHAnsi" w:hAnsiTheme="minorHAnsi"/>
          <w:b/>
          <w:sz w:val="21"/>
          <w:szCs w:val="21"/>
        </w:rPr>
        <w:t xml:space="preserve">Occupations in </w:t>
      </w:r>
      <w:r w:rsidR="00504375" w:rsidRPr="00A2404A">
        <w:rPr>
          <w:rFonts w:asciiTheme="minorHAnsi" w:hAnsiTheme="minorHAnsi"/>
          <w:b/>
          <w:bCs/>
        </w:rPr>
        <w:t>Mid-Peninsula</w:t>
      </w:r>
      <w:r w:rsidR="00FA764B" w:rsidRPr="00A2404A">
        <w:rPr>
          <w:rFonts w:asciiTheme="minorHAnsi" w:hAnsiTheme="minorHAnsi"/>
          <w:b/>
        </w:rPr>
        <w:t xml:space="preserve"> </w:t>
      </w:r>
      <w:r w:rsidR="001C1787" w:rsidRPr="00A2404A">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2404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2404A" w:rsidRDefault="00F90584" w:rsidP="005E116D">
            <w:pPr>
              <w:spacing w:after="0" w:line="240" w:lineRule="auto"/>
              <w:ind w:left="-105"/>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2404A" w:rsidRDefault="008B4A8C"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2019</w:t>
            </w:r>
            <w:r w:rsidR="00F90584" w:rsidRPr="00A2404A">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2404A" w:rsidRDefault="008B4A8C"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2024</w:t>
            </w:r>
            <w:r w:rsidR="00F90584" w:rsidRPr="00A2404A">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2404A" w:rsidRDefault="00F90584"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2404A" w:rsidRDefault="00F90584"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2404A" w:rsidRDefault="00F90584"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2404A" w:rsidRDefault="0013587A"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 xml:space="preserve">Average </w:t>
            </w:r>
            <w:r w:rsidR="00F90584" w:rsidRPr="00A2404A">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2404A" w:rsidRDefault="00EB0C23"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25</w:t>
            </w:r>
            <w:r w:rsidR="00F90584" w:rsidRPr="00A2404A">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2404A" w:rsidRDefault="00F90584" w:rsidP="007B33E2">
            <w:pPr>
              <w:spacing w:after="0" w:line="240" w:lineRule="auto"/>
              <w:jc w:val="center"/>
              <w:rPr>
                <w:rFonts w:asciiTheme="minorHAnsi" w:eastAsia="Times New Roman" w:hAnsiTheme="minorHAnsi"/>
                <w:bCs/>
                <w:color w:val="auto"/>
                <w:sz w:val="21"/>
                <w:szCs w:val="21"/>
              </w:rPr>
            </w:pPr>
            <w:r w:rsidRPr="00A2404A">
              <w:rPr>
                <w:rFonts w:asciiTheme="minorHAnsi" w:eastAsia="Times New Roman" w:hAnsiTheme="minorHAnsi"/>
                <w:bCs/>
                <w:color w:val="auto"/>
                <w:sz w:val="21"/>
                <w:szCs w:val="21"/>
              </w:rPr>
              <w:t>Median Hourly Wage</w:t>
            </w:r>
          </w:p>
        </w:tc>
      </w:tr>
      <w:tr w:rsidR="00C9745E" w:rsidRPr="00A2404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E4C9638"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bCs/>
                <w:color w:val="auto"/>
                <w:sz w:val="21"/>
                <w:szCs w:val="21"/>
              </w:rPr>
              <w:t>Compensation and Benefits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8667178"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274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876F7C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5E3AC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C5C38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57EA72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134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079DBE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8FCE0D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$62.27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B0FB71C"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$85.20</w:t>
            </w:r>
          </w:p>
        </w:tc>
      </w:tr>
      <w:tr w:rsidR="00C9745E" w:rsidRPr="00A2404A"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2EFFBFB"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bCs/>
                <w:color w:val="auto"/>
                <w:sz w:val="21"/>
                <w:szCs w:val="21"/>
              </w:rPr>
              <w:t>Human Resources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2BE0D00"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2,732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B8F62B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2,995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895ADC1"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A63E2B8"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137002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1,480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028E07D"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296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945DC5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$58.51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BB5673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$78.68</w:t>
            </w:r>
          </w:p>
        </w:tc>
      </w:tr>
      <w:tr w:rsidR="00C9745E" w:rsidRPr="00A2404A"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AA83448"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Compliance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7518D9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3,299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F01C9E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3,558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E062CB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3061CF0"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25C3E36"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1,769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C847D9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354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994971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$35.63</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465FD06"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$47.53</w:t>
            </w:r>
          </w:p>
        </w:tc>
      </w:tr>
      <w:tr w:rsidR="00C9745E" w:rsidRPr="00A2404A"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778D00D4"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Human Resources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F84EE5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7,419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F7B041B"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8,157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53EEAD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737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46B61F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F3DF98D"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4,641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EB26BE3"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928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1179F92"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$32.22</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63CEBF2"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$42.59</w:t>
            </w:r>
          </w:p>
        </w:tc>
      </w:tr>
      <w:tr w:rsidR="00C9745E" w:rsidRPr="00A2404A"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745B08CC" w:rsidR="00C9745E" w:rsidRPr="00A2404A" w:rsidRDefault="00504375" w:rsidP="00C9745E">
            <w:pPr>
              <w:spacing w:after="0" w:line="240" w:lineRule="auto"/>
              <w:rPr>
                <w:rFonts w:asciiTheme="minorHAnsi" w:hAnsiTheme="minorHAnsi"/>
                <w:color w:val="auto"/>
                <w:sz w:val="21"/>
                <w:szCs w:val="21"/>
              </w:rPr>
            </w:pPr>
            <w:r w:rsidRPr="00A2404A">
              <w:rPr>
                <w:rFonts w:asciiTheme="minorHAnsi" w:hAnsiTheme="minorHAnsi"/>
              </w:rPr>
              <w:t>Training and Development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3A8B2CF"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3,017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442EE382"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3,528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C3D4B06"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511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F54ED5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665DB6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2,259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28BB592A"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bCs/>
                <w:color w:val="auto"/>
                <w:sz w:val="21"/>
                <w:szCs w:val="21"/>
              </w:rPr>
              <w:t xml:space="preserve"> </w:t>
            </w:r>
            <w:r w:rsidRPr="00A2404A">
              <w:rPr>
                <w:rFonts w:asciiTheme="minorHAnsi" w:hAnsiTheme="minorHAnsi"/>
              </w:rPr>
              <w:t xml:space="preserve">452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2E16545"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$30.17</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16D8429" w:rsidR="00C9745E" w:rsidRPr="00A2404A" w:rsidRDefault="00504375" w:rsidP="00C9745E">
            <w:pPr>
              <w:spacing w:after="0" w:line="240" w:lineRule="auto"/>
              <w:jc w:val="right"/>
              <w:rPr>
                <w:rFonts w:asciiTheme="minorHAnsi" w:hAnsiTheme="minorHAnsi"/>
                <w:color w:val="auto"/>
                <w:sz w:val="21"/>
                <w:szCs w:val="21"/>
              </w:rPr>
            </w:pPr>
            <w:r w:rsidRPr="00A2404A">
              <w:rPr>
                <w:rFonts w:asciiTheme="minorHAnsi" w:hAnsiTheme="minorHAnsi"/>
              </w:rPr>
              <w:t>$41.21</w:t>
            </w:r>
          </w:p>
        </w:tc>
      </w:tr>
      <w:tr w:rsidR="00C9745E" w:rsidRPr="00A2404A"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2404A" w:rsidRDefault="00C9745E" w:rsidP="00C9745E">
            <w:pPr>
              <w:spacing w:after="0" w:line="240" w:lineRule="auto"/>
              <w:rPr>
                <w:rFonts w:asciiTheme="minorHAnsi" w:hAnsiTheme="minorHAnsi"/>
                <w:b/>
                <w:color w:val="auto"/>
                <w:sz w:val="21"/>
                <w:szCs w:val="21"/>
              </w:rPr>
            </w:pPr>
            <w:r w:rsidRPr="00A2404A">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7A0E72C"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 xml:space="preserve"> 16,741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90D3242"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 xml:space="preserve"> 18,526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2942C28"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1,786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68E4514"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D0A7FE8"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 xml:space="preserve"> 10,284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BDBE9DC"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 xml:space="preserve"> 2,057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B9FEE53"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$37.30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B95C4EF" w:rsidR="00C9745E" w:rsidRPr="00A2404A" w:rsidRDefault="00504375" w:rsidP="00C9745E">
            <w:pPr>
              <w:spacing w:after="0" w:line="240" w:lineRule="auto"/>
              <w:jc w:val="right"/>
              <w:rPr>
                <w:rFonts w:asciiTheme="minorHAnsi" w:hAnsiTheme="minorHAnsi"/>
                <w:b/>
                <w:color w:val="auto"/>
                <w:sz w:val="21"/>
                <w:szCs w:val="21"/>
              </w:rPr>
            </w:pPr>
            <w:r w:rsidRPr="00A2404A">
              <w:rPr>
                <w:rFonts w:asciiTheme="minorHAnsi" w:hAnsiTheme="minorHAnsi"/>
                <w:b/>
                <w:bCs/>
                <w:color w:val="auto"/>
                <w:sz w:val="21"/>
                <w:szCs w:val="21"/>
              </w:rPr>
              <w:t>$49.90</w:t>
            </w:r>
          </w:p>
        </w:tc>
      </w:tr>
    </w:tbl>
    <w:p w14:paraId="6345B211" w14:textId="36A3630F" w:rsidR="003047AF" w:rsidRPr="00A2404A" w:rsidRDefault="000230E6" w:rsidP="003047AF">
      <w:pPr>
        <w:pStyle w:val="NoSpacing"/>
        <w:rPr>
          <w:rFonts w:asciiTheme="minorHAnsi" w:hAnsiTheme="minorHAnsi"/>
          <w:i/>
          <w:color w:val="auto"/>
          <w:sz w:val="20"/>
          <w:szCs w:val="20"/>
        </w:rPr>
      </w:pPr>
      <w:r w:rsidRPr="00A2404A">
        <w:rPr>
          <w:rFonts w:asciiTheme="minorHAnsi" w:hAnsiTheme="minorHAnsi"/>
          <w:i/>
          <w:color w:val="auto"/>
          <w:sz w:val="20"/>
          <w:szCs w:val="20"/>
        </w:rPr>
        <w:t>Source: EMSI 2020.3</w:t>
      </w:r>
    </w:p>
    <w:p w14:paraId="4E03A2B5" w14:textId="71298577" w:rsidR="00A2404A" w:rsidRPr="00D5459C" w:rsidRDefault="00504375" w:rsidP="00D5459C">
      <w:pPr>
        <w:pStyle w:val="NoSpacing"/>
        <w:spacing w:after="120"/>
        <w:rPr>
          <w:rFonts w:asciiTheme="minorHAnsi" w:hAnsiTheme="minorHAnsi"/>
          <w:color w:val="auto"/>
          <w:sz w:val="20"/>
          <w:szCs w:val="20"/>
        </w:rPr>
      </w:pPr>
      <w:r w:rsidRPr="00D5459C">
        <w:rPr>
          <w:rFonts w:asciiTheme="minorHAnsi" w:hAnsiTheme="minorHAnsi"/>
          <w:b/>
          <w:bCs/>
          <w:color w:val="auto"/>
          <w:sz w:val="20"/>
          <w:szCs w:val="20"/>
        </w:rPr>
        <w:t>Mid-Peninsula</w:t>
      </w:r>
      <w:r w:rsidR="00074160" w:rsidRPr="00D5459C">
        <w:rPr>
          <w:rFonts w:asciiTheme="minorHAnsi" w:hAnsiTheme="minorHAnsi"/>
          <w:b/>
          <w:color w:val="auto"/>
          <w:sz w:val="20"/>
          <w:szCs w:val="20"/>
        </w:rPr>
        <w:t xml:space="preserve"> </w:t>
      </w:r>
      <w:r w:rsidR="00681353" w:rsidRPr="00D5459C">
        <w:rPr>
          <w:rFonts w:asciiTheme="minorHAnsi" w:hAnsiTheme="minorHAnsi"/>
          <w:b/>
          <w:color w:val="auto"/>
          <w:sz w:val="20"/>
          <w:szCs w:val="20"/>
        </w:rPr>
        <w:t>Sub-Region</w:t>
      </w:r>
      <w:r w:rsidR="00797696" w:rsidRPr="00D5459C">
        <w:rPr>
          <w:rFonts w:asciiTheme="minorHAnsi" w:hAnsiTheme="minorHAnsi"/>
          <w:b/>
          <w:color w:val="auto"/>
          <w:sz w:val="20"/>
          <w:szCs w:val="20"/>
        </w:rPr>
        <w:t xml:space="preserve"> </w:t>
      </w:r>
      <w:r w:rsidR="00681353" w:rsidRPr="00D5459C">
        <w:rPr>
          <w:rFonts w:asciiTheme="minorHAnsi" w:hAnsiTheme="minorHAnsi"/>
          <w:b/>
          <w:color w:val="auto"/>
          <w:sz w:val="20"/>
          <w:szCs w:val="20"/>
        </w:rPr>
        <w:t>includes</w:t>
      </w:r>
      <w:r w:rsidR="00D5459C">
        <w:rPr>
          <w:rFonts w:asciiTheme="minorHAnsi" w:hAnsiTheme="minorHAnsi"/>
          <w:b/>
          <w:color w:val="auto"/>
          <w:sz w:val="20"/>
          <w:szCs w:val="20"/>
        </w:rPr>
        <w:t>:</w:t>
      </w:r>
      <w:r w:rsidR="00681353" w:rsidRPr="00A2404A">
        <w:rPr>
          <w:rFonts w:asciiTheme="minorHAnsi" w:hAnsiTheme="minorHAnsi"/>
          <w:color w:val="auto"/>
          <w:sz w:val="20"/>
          <w:szCs w:val="20"/>
        </w:rPr>
        <w:t xml:space="preserve"> </w:t>
      </w:r>
      <w:r w:rsidR="00936947" w:rsidRPr="00A2404A">
        <w:rPr>
          <w:rFonts w:asciiTheme="minorHAnsi" w:hAnsiTheme="minorHAnsi"/>
          <w:color w:val="auto"/>
          <w:sz w:val="20"/>
          <w:szCs w:val="20"/>
        </w:rPr>
        <w:t>San Francisco and San Mateo Counties</w:t>
      </w:r>
    </w:p>
    <w:p w14:paraId="6D4DE470" w14:textId="2DC086E4" w:rsidR="00351170" w:rsidRPr="00A2404A" w:rsidRDefault="002155A4" w:rsidP="00351170">
      <w:pPr>
        <w:pStyle w:val="Heading3"/>
        <w:rPr>
          <w:rFonts w:asciiTheme="minorHAnsi" w:eastAsiaTheme="minorHAnsi" w:hAnsiTheme="minorHAnsi" w:cs="Times New Roman"/>
          <w:bCs w:val="0"/>
          <w:color w:val="000000"/>
        </w:rPr>
      </w:pPr>
      <w:r w:rsidRPr="00A2404A">
        <w:rPr>
          <w:rFonts w:asciiTheme="minorHAnsi" w:eastAsiaTheme="minorHAnsi" w:hAnsiTheme="minorHAnsi" w:cs="Times New Roman"/>
          <w:bCs w:val="0"/>
          <w:color w:val="000000"/>
        </w:rPr>
        <w:t xml:space="preserve">Job Postings in </w:t>
      </w:r>
      <w:r w:rsidR="00351170" w:rsidRPr="00A2404A">
        <w:rPr>
          <w:rFonts w:asciiTheme="minorHAnsi" w:eastAsiaTheme="minorHAnsi" w:hAnsiTheme="minorHAnsi" w:cs="Times New Roman"/>
          <w:bCs w:val="0"/>
          <w:color w:val="000000"/>
        </w:rPr>
        <w:t>Bay Region</w:t>
      </w:r>
      <w:r w:rsidR="00060203" w:rsidRPr="00A2404A">
        <w:rPr>
          <w:rFonts w:asciiTheme="minorHAnsi" w:eastAsiaTheme="minorHAnsi" w:hAnsiTheme="minorHAnsi" w:cs="Times New Roman"/>
          <w:bCs w:val="0"/>
          <w:color w:val="000000"/>
        </w:rPr>
        <w:t xml:space="preserve"> and </w:t>
      </w:r>
      <w:r w:rsidR="00504375" w:rsidRPr="00A2404A">
        <w:rPr>
          <w:rFonts w:asciiTheme="minorHAnsi" w:eastAsiaTheme="minorHAnsi" w:hAnsiTheme="minorHAnsi" w:cs="Times New Roman"/>
          <w:color w:val="000000"/>
        </w:rPr>
        <w:t>Mid-Peninsula</w:t>
      </w:r>
      <w:r w:rsidR="00AD79CA" w:rsidRPr="00A2404A">
        <w:rPr>
          <w:rFonts w:asciiTheme="minorHAnsi" w:eastAsiaTheme="minorHAnsi" w:hAnsiTheme="minorHAnsi" w:cs="Times New Roman"/>
          <w:bCs w:val="0"/>
          <w:color w:val="000000"/>
        </w:rPr>
        <w:t xml:space="preserve"> </w:t>
      </w:r>
      <w:r w:rsidR="00060203" w:rsidRPr="00A2404A">
        <w:rPr>
          <w:rFonts w:asciiTheme="minorHAnsi" w:eastAsiaTheme="minorHAnsi" w:hAnsiTheme="minorHAnsi" w:cs="Times New Roman"/>
          <w:bCs w:val="0"/>
          <w:color w:val="000000"/>
        </w:rPr>
        <w:t>Sub-Region</w:t>
      </w:r>
    </w:p>
    <w:p w14:paraId="2094AEC4" w14:textId="77B6E661" w:rsidR="001C1787" w:rsidRPr="00A2404A" w:rsidRDefault="000E5421" w:rsidP="001C1787">
      <w:pPr>
        <w:pStyle w:val="NoSpacing"/>
        <w:spacing w:after="60"/>
        <w:rPr>
          <w:rFonts w:asciiTheme="minorHAnsi" w:hAnsiTheme="minorHAnsi"/>
          <w:b/>
        </w:rPr>
      </w:pPr>
      <w:r w:rsidRPr="00A2404A">
        <w:rPr>
          <w:rFonts w:asciiTheme="minorHAnsi" w:hAnsiTheme="minorHAnsi"/>
          <w:b/>
        </w:rPr>
        <w:t>Table 3</w:t>
      </w:r>
      <w:r w:rsidR="002155A4" w:rsidRPr="00A2404A">
        <w:rPr>
          <w:rFonts w:asciiTheme="minorHAnsi" w:hAnsiTheme="minorHAnsi"/>
          <w:b/>
        </w:rPr>
        <w:t xml:space="preserve">. </w:t>
      </w:r>
      <w:r w:rsidR="001C1787" w:rsidRPr="00A2404A">
        <w:rPr>
          <w:rFonts w:asciiTheme="minorHAnsi" w:hAnsiTheme="minorHAnsi"/>
          <w:b/>
        </w:rPr>
        <w:t>Number of Job Postings by Occupation for latest 12 months (</w:t>
      </w:r>
      <w:r w:rsidR="005276C7" w:rsidRPr="00A2404A">
        <w:rPr>
          <w:rFonts w:asciiTheme="minorHAnsi" w:hAnsiTheme="minorHAnsi"/>
          <w:b/>
        </w:rPr>
        <w:t>Sept 2019 - Aug 2020</w:t>
      </w:r>
      <w:r w:rsidR="001C1787" w:rsidRPr="00A2404A">
        <w:rPr>
          <w:rFonts w:asciiTheme="minorHAnsi" w:hAnsiTheme="minorHAnsi"/>
          <w:b/>
        </w:rPr>
        <w:t>)</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490"/>
        <w:gridCol w:w="2160"/>
        <w:gridCol w:w="1710"/>
      </w:tblGrid>
      <w:tr w:rsidR="000561FC" w:rsidRPr="00A2404A" w14:paraId="722B3D04" w14:textId="7DF7D019" w:rsidTr="000561FC">
        <w:trPr>
          <w:trHeight w:val="233"/>
          <w:tblHeader/>
        </w:trPr>
        <w:tc>
          <w:tcPr>
            <w:tcW w:w="5490" w:type="dxa"/>
            <w:shd w:val="clear" w:color="auto" w:fill="E0EE7C" w:themeFill="accent3" w:themeFillTint="66"/>
            <w:noWrap/>
            <w:vAlign w:val="center"/>
            <w:hideMark/>
          </w:tcPr>
          <w:p w14:paraId="0FD02B62" w14:textId="77777777" w:rsidR="000561FC" w:rsidRPr="00A2404A" w:rsidRDefault="000561FC" w:rsidP="005E116D">
            <w:pPr>
              <w:spacing w:after="0" w:line="240" w:lineRule="auto"/>
              <w:ind w:left="-15"/>
              <w:rPr>
                <w:rFonts w:asciiTheme="minorHAnsi" w:eastAsia="Times New Roman" w:hAnsiTheme="minorHAnsi"/>
                <w:bCs/>
                <w:sz w:val="21"/>
                <w:szCs w:val="21"/>
              </w:rPr>
            </w:pPr>
            <w:r w:rsidRPr="00A2404A">
              <w:rPr>
                <w:rFonts w:asciiTheme="minorHAnsi" w:eastAsia="Times New Roman" w:hAnsiTheme="minorHAnsi"/>
                <w:bCs/>
                <w:sz w:val="21"/>
                <w:szCs w:val="21"/>
              </w:rPr>
              <w:t>Occupation</w:t>
            </w:r>
          </w:p>
        </w:tc>
        <w:tc>
          <w:tcPr>
            <w:tcW w:w="2160" w:type="dxa"/>
            <w:shd w:val="clear" w:color="auto" w:fill="E0EE7C" w:themeFill="accent3" w:themeFillTint="66"/>
            <w:noWrap/>
            <w:vAlign w:val="center"/>
            <w:hideMark/>
          </w:tcPr>
          <w:p w14:paraId="401D0B5E" w14:textId="197818BE" w:rsidR="000561FC" w:rsidRPr="00A2404A" w:rsidRDefault="000561FC" w:rsidP="00950AF1">
            <w:pPr>
              <w:spacing w:after="0" w:line="240" w:lineRule="auto"/>
              <w:jc w:val="center"/>
              <w:rPr>
                <w:rFonts w:asciiTheme="minorHAnsi" w:eastAsia="Times New Roman" w:hAnsiTheme="minorHAnsi"/>
                <w:bCs/>
                <w:sz w:val="21"/>
                <w:szCs w:val="21"/>
              </w:rPr>
            </w:pPr>
            <w:r w:rsidRPr="00A2404A">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5931E88" w:rsidR="000561FC" w:rsidRPr="00A2404A" w:rsidRDefault="000561FC" w:rsidP="002F5095">
            <w:pPr>
              <w:tabs>
                <w:tab w:val="decimal" w:pos="1080"/>
              </w:tabs>
              <w:spacing w:after="0" w:line="240" w:lineRule="auto"/>
              <w:jc w:val="center"/>
              <w:rPr>
                <w:rFonts w:asciiTheme="minorHAnsi" w:eastAsia="Times New Roman" w:hAnsiTheme="minorHAnsi"/>
                <w:bCs/>
                <w:sz w:val="21"/>
                <w:szCs w:val="21"/>
              </w:rPr>
            </w:pPr>
            <w:r w:rsidRPr="00A2404A">
              <w:rPr>
                <w:rFonts w:asciiTheme="minorHAnsi" w:eastAsia="Times New Roman" w:hAnsiTheme="minorHAnsi"/>
                <w:sz w:val="21"/>
                <w:szCs w:val="21"/>
              </w:rPr>
              <w:t>Mid-Peninsula</w:t>
            </w:r>
            <w:r w:rsidRPr="00A2404A">
              <w:rPr>
                <w:rFonts w:asciiTheme="minorHAnsi" w:eastAsia="Times New Roman" w:hAnsiTheme="minorHAnsi"/>
                <w:bCs/>
                <w:sz w:val="21"/>
                <w:szCs w:val="21"/>
              </w:rPr>
              <w:t xml:space="preserve"> Sub-Region</w:t>
            </w:r>
          </w:p>
        </w:tc>
      </w:tr>
      <w:tr w:rsidR="000561FC" w:rsidRPr="00A2404A" w14:paraId="22CC6F39" w14:textId="7813FBFD" w:rsidTr="000561FC">
        <w:trPr>
          <w:trHeight w:val="202"/>
        </w:trPr>
        <w:tc>
          <w:tcPr>
            <w:tcW w:w="5490" w:type="dxa"/>
            <w:shd w:val="clear" w:color="auto" w:fill="auto"/>
            <w:noWrap/>
            <w:vAlign w:val="bottom"/>
          </w:tcPr>
          <w:p w14:paraId="7FD0BF21" w14:textId="5CC4AF1B" w:rsidR="000561FC" w:rsidRPr="00A2404A" w:rsidRDefault="000561FC" w:rsidP="00BB4CF2">
            <w:pPr>
              <w:spacing w:after="0" w:line="240" w:lineRule="auto"/>
              <w:ind w:left="-120" w:firstLine="186"/>
              <w:rPr>
                <w:rFonts w:asciiTheme="minorHAnsi" w:eastAsia="Times New Roman" w:hAnsiTheme="minorHAnsi"/>
                <w:sz w:val="21"/>
                <w:szCs w:val="21"/>
              </w:rPr>
            </w:pPr>
            <w:r w:rsidRPr="00A2404A">
              <w:rPr>
                <w:rFonts w:asciiTheme="minorHAnsi" w:hAnsiTheme="minorHAnsi" w:cs="Calibri"/>
              </w:rPr>
              <w:t>Human Resources Specialists</w:t>
            </w:r>
          </w:p>
        </w:tc>
        <w:tc>
          <w:tcPr>
            <w:tcW w:w="2160" w:type="dxa"/>
            <w:shd w:val="clear" w:color="auto" w:fill="auto"/>
            <w:noWrap/>
            <w:vAlign w:val="bottom"/>
          </w:tcPr>
          <w:p w14:paraId="06415EC9" w14:textId="007E7581" w:rsidR="000561FC" w:rsidRPr="00A2404A" w:rsidRDefault="000561FC" w:rsidP="00BB4CF2">
            <w:pPr>
              <w:tabs>
                <w:tab w:val="decimal" w:pos="816"/>
              </w:tabs>
              <w:spacing w:after="0" w:line="240" w:lineRule="auto"/>
              <w:jc w:val="center"/>
              <w:rPr>
                <w:rFonts w:asciiTheme="minorHAnsi" w:eastAsia="Times New Roman" w:hAnsiTheme="minorHAnsi"/>
                <w:sz w:val="21"/>
                <w:szCs w:val="21"/>
              </w:rPr>
            </w:pPr>
            <w:r w:rsidRPr="00A2404A">
              <w:rPr>
                <w:rFonts w:asciiTheme="minorHAnsi" w:hAnsiTheme="minorHAnsi" w:cs="Calibri"/>
              </w:rPr>
              <w:t>8,119</w:t>
            </w:r>
          </w:p>
        </w:tc>
        <w:tc>
          <w:tcPr>
            <w:tcW w:w="1710" w:type="dxa"/>
            <w:vAlign w:val="bottom"/>
          </w:tcPr>
          <w:p w14:paraId="14DDF9FF" w14:textId="0E6E8F69"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19,650</w:t>
            </w:r>
          </w:p>
        </w:tc>
      </w:tr>
      <w:tr w:rsidR="000561FC" w:rsidRPr="00A2404A" w14:paraId="197672B2" w14:textId="56E3EF86" w:rsidTr="000561FC">
        <w:trPr>
          <w:trHeight w:val="202"/>
        </w:trPr>
        <w:tc>
          <w:tcPr>
            <w:tcW w:w="5490" w:type="dxa"/>
            <w:shd w:val="clear" w:color="auto" w:fill="auto"/>
            <w:noWrap/>
            <w:vAlign w:val="bottom"/>
          </w:tcPr>
          <w:p w14:paraId="3A5702A9" w14:textId="428075CE"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Human Resources Managers</w:t>
            </w:r>
          </w:p>
        </w:tc>
        <w:tc>
          <w:tcPr>
            <w:tcW w:w="2160" w:type="dxa"/>
            <w:shd w:val="clear" w:color="auto" w:fill="auto"/>
            <w:noWrap/>
            <w:vAlign w:val="bottom"/>
          </w:tcPr>
          <w:p w14:paraId="370DD181" w14:textId="553429D4"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2,149</w:t>
            </w:r>
          </w:p>
        </w:tc>
        <w:tc>
          <w:tcPr>
            <w:tcW w:w="1710" w:type="dxa"/>
            <w:vAlign w:val="bottom"/>
          </w:tcPr>
          <w:p w14:paraId="282B1FFA" w14:textId="4D357ED5"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5,139</w:t>
            </w:r>
          </w:p>
        </w:tc>
      </w:tr>
      <w:tr w:rsidR="000561FC" w:rsidRPr="00A2404A" w14:paraId="5CBC902E" w14:textId="29900B9B" w:rsidTr="000561FC">
        <w:trPr>
          <w:trHeight w:val="202"/>
        </w:trPr>
        <w:tc>
          <w:tcPr>
            <w:tcW w:w="5490" w:type="dxa"/>
            <w:shd w:val="clear" w:color="auto" w:fill="auto"/>
            <w:noWrap/>
            <w:vAlign w:val="bottom"/>
          </w:tcPr>
          <w:p w14:paraId="701AC4F8" w14:textId="184FA2E6"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Regulatory Affairs Specialists</w:t>
            </w:r>
          </w:p>
        </w:tc>
        <w:tc>
          <w:tcPr>
            <w:tcW w:w="2160" w:type="dxa"/>
            <w:shd w:val="clear" w:color="auto" w:fill="auto"/>
            <w:noWrap/>
            <w:vAlign w:val="bottom"/>
          </w:tcPr>
          <w:p w14:paraId="4E0341AC" w14:textId="42290C26"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1,232</w:t>
            </w:r>
          </w:p>
        </w:tc>
        <w:tc>
          <w:tcPr>
            <w:tcW w:w="1710" w:type="dxa"/>
            <w:vAlign w:val="bottom"/>
          </w:tcPr>
          <w:p w14:paraId="6DFB4CC2" w14:textId="3BC3E94B"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2,754</w:t>
            </w:r>
          </w:p>
        </w:tc>
      </w:tr>
      <w:tr w:rsidR="000561FC" w:rsidRPr="00A2404A" w14:paraId="33B08593" w14:textId="7C588FC9" w:rsidTr="000561FC">
        <w:trPr>
          <w:trHeight w:val="202"/>
        </w:trPr>
        <w:tc>
          <w:tcPr>
            <w:tcW w:w="5490" w:type="dxa"/>
            <w:shd w:val="clear" w:color="auto" w:fill="auto"/>
            <w:noWrap/>
            <w:vAlign w:val="bottom"/>
          </w:tcPr>
          <w:p w14:paraId="48F42F85" w14:textId="65D9B3C4"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lastRenderedPageBreak/>
              <w:t>Training and Development Specialists</w:t>
            </w:r>
          </w:p>
        </w:tc>
        <w:tc>
          <w:tcPr>
            <w:tcW w:w="2160" w:type="dxa"/>
            <w:shd w:val="clear" w:color="auto" w:fill="auto"/>
            <w:noWrap/>
            <w:vAlign w:val="bottom"/>
          </w:tcPr>
          <w:p w14:paraId="5ACFCFFD" w14:textId="49CA1593"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2,252</w:t>
            </w:r>
          </w:p>
        </w:tc>
        <w:tc>
          <w:tcPr>
            <w:tcW w:w="1710" w:type="dxa"/>
            <w:vAlign w:val="bottom"/>
          </w:tcPr>
          <w:p w14:paraId="716B1278" w14:textId="1CDD6E41"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727</w:t>
            </w:r>
          </w:p>
        </w:tc>
      </w:tr>
      <w:tr w:rsidR="000561FC" w:rsidRPr="00A2404A" w14:paraId="04E41824" w14:textId="10EFBEF7" w:rsidTr="000561FC">
        <w:trPr>
          <w:trHeight w:val="202"/>
        </w:trPr>
        <w:tc>
          <w:tcPr>
            <w:tcW w:w="5490" w:type="dxa"/>
            <w:shd w:val="clear" w:color="auto" w:fill="auto"/>
            <w:noWrap/>
            <w:vAlign w:val="bottom"/>
          </w:tcPr>
          <w:p w14:paraId="1601152C" w14:textId="0E6A51AD"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Compensation and Benefits Managers</w:t>
            </w:r>
          </w:p>
        </w:tc>
        <w:tc>
          <w:tcPr>
            <w:tcW w:w="2160" w:type="dxa"/>
            <w:shd w:val="clear" w:color="auto" w:fill="auto"/>
            <w:noWrap/>
            <w:vAlign w:val="bottom"/>
          </w:tcPr>
          <w:p w14:paraId="4295F860" w14:textId="68AA76ED"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840</w:t>
            </w:r>
          </w:p>
        </w:tc>
        <w:tc>
          <w:tcPr>
            <w:tcW w:w="1710" w:type="dxa"/>
            <w:vAlign w:val="bottom"/>
          </w:tcPr>
          <w:p w14:paraId="0E6647FB" w14:textId="75DB6882"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445</w:t>
            </w:r>
          </w:p>
        </w:tc>
      </w:tr>
      <w:tr w:rsidR="000561FC" w:rsidRPr="00A2404A" w14:paraId="3BE353C8" w14:textId="696BFBF6" w:rsidTr="000561FC">
        <w:trPr>
          <w:trHeight w:val="202"/>
        </w:trPr>
        <w:tc>
          <w:tcPr>
            <w:tcW w:w="5490" w:type="dxa"/>
            <w:shd w:val="clear" w:color="auto" w:fill="auto"/>
            <w:noWrap/>
            <w:vAlign w:val="bottom"/>
          </w:tcPr>
          <w:p w14:paraId="3F40EF1D" w14:textId="5D35FF8B"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Environmental Compliance Inspectors</w:t>
            </w:r>
          </w:p>
        </w:tc>
        <w:tc>
          <w:tcPr>
            <w:tcW w:w="2160" w:type="dxa"/>
            <w:shd w:val="clear" w:color="auto" w:fill="auto"/>
            <w:noWrap/>
            <w:vAlign w:val="bottom"/>
          </w:tcPr>
          <w:p w14:paraId="3922091F" w14:textId="6EA149B9"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124</w:t>
            </w:r>
          </w:p>
        </w:tc>
        <w:tc>
          <w:tcPr>
            <w:tcW w:w="1710" w:type="dxa"/>
            <w:vAlign w:val="bottom"/>
          </w:tcPr>
          <w:p w14:paraId="69C4BF14" w14:textId="7D454C91"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38</w:t>
            </w:r>
          </w:p>
        </w:tc>
      </w:tr>
      <w:tr w:rsidR="000561FC" w:rsidRPr="00A2404A" w14:paraId="39711658" w14:textId="222B7C7F" w:rsidTr="000561FC">
        <w:trPr>
          <w:trHeight w:val="202"/>
        </w:trPr>
        <w:tc>
          <w:tcPr>
            <w:tcW w:w="5490" w:type="dxa"/>
            <w:shd w:val="clear" w:color="auto" w:fill="auto"/>
            <w:noWrap/>
            <w:vAlign w:val="bottom"/>
          </w:tcPr>
          <w:p w14:paraId="1B12009E" w14:textId="5D16BFC1"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Equal Opportunity Representatives and Officers</w:t>
            </w:r>
          </w:p>
        </w:tc>
        <w:tc>
          <w:tcPr>
            <w:tcW w:w="2160" w:type="dxa"/>
            <w:shd w:val="clear" w:color="auto" w:fill="auto"/>
            <w:noWrap/>
            <w:vAlign w:val="bottom"/>
          </w:tcPr>
          <w:p w14:paraId="1CAE6286" w14:textId="3C962010"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80</w:t>
            </w:r>
          </w:p>
        </w:tc>
        <w:tc>
          <w:tcPr>
            <w:tcW w:w="1710" w:type="dxa"/>
            <w:vAlign w:val="bottom"/>
          </w:tcPr>
          <w:p w14:paraId="69068033" w14:textId="669754EE"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21</w:t>
            </w:r>
          </w:p>
        </w:tc>
      </w:tr>
      <w:tr w:rsidR="000561FC" w:rsidRPr="00A2404A" w14:paraId="0FB90186" w14:textId="1E34A2AD" w:rsidTr="000561FC">
        <w:trPr>
          <w:trHeight w:val="202"/>
        </w:trPr>
        <w:tc>
          <w:tcPr>
            <w:tcW w:w="5490" w:type="dxa"/>
            <w:shd w:val="clear" w:color="auto" w:fill="auto"/>
            <w:noWrap/>
            <w:vAlign w:val="bottom"/>
          </w:tcPr>
          <w:p w14:paraId="42730470" w14:textId="32B49D1F"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Licensing Examiners and Inspectors</w:t>
            </w:r>
          </w:p>
        </w:tc>
        <w:tc>
          <w:tcPr>
            <w:tcW w:w="2160" w:type="dxa"/>
            <w:shd w:val="clear" w:color="auto" w:fill="auto"/>
            <w:noWrap/>
            <w:vAlign w:val="bottom"/>
          </w:tcPr>
          <w:p w14:paraId="517E07B1" w14:textId="6658E857"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47</w:t>
            </w:r>
          </w:p>
        </w:tc>
        <w:tc>
          <w:tcPr>
            <w:tcW w:w="1710" w:type="dxa"/>
            <w:vAlign w:val="bottom"/>
          </w:tcPr>
          <w:p w14:paraId="6AF9E452" w14:textId="56A20AD9"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5</w:t>
            </w:r>
          </w:p>
        </w:tc>
      </w:tr>
      <w:tr w:rsidR="000561FC" w:rsidRPr="00A2404A" w14:paraId="2CD39D20" w14:textId="25920B08" w:rsidTr="000561FC">
        <w:trPr>
          <w:trHeight w:val="202"/>
        </w:trPr>
        <w:tc>
          <w:tcPr>
            <w:tcW w:w="5490" w:type="dxa"/>
            <w:shd w:val="clear" w:color="auto" w:fill="auto"/>
            <w:noWrap/>
            <w:vAlign w:val="bottom"/>
          </w:tcPr>
          <w:p w14:paraId="477C1C2A" w14:textId="3D4A1D9A"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Coroners</w:t>
            </w:r>
          </w:p>
        </w:tc>
        <w:tc>
          <w:tcPr>
            <w:tcW w:w="2160" w:type="dxa"/>
            <w:shd w:val="clear" w:color="auto" w:fill="auto"/>
            <w:noWrap/>
            <w:vAlign w:val="bottom"/>
          </w:tcPr>
          <w:p w14:paraId="7F5150B8" w14:textId="7BD64C56"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12</w:t>
            </w:r>
          </w:p>
        </w:tc>
        <w:tc>
          <w:tcPr>
            <w:tcW w:w="1710" w:type="dxa"/>
            <w:vAlign w:val="bottom"/>
          </w:tcPr>
          <w:p w14:paraId="6D929E66" w14:textId="2186FF40"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5</w:t>
            </w:r>
          </w:p>
        </w:tc>
      </w:tr>
      <w:tr w:rsidR="000561FC" w:rsidRPr="00A2404A" w14:paraId="61A814EE" w14:textId="0A03C503" w:rsidTr="000561FC">
        <w:trPr>
          <w:trHeight w:val="202"/>
        </w:trPr>
        <w:tc>
          <w:tcPr>
            <w:tcW w:w="5490" w:type="dxa"/>
            <w:shd w:val="clear" w:color="auto" w:fill="auto"/>
            <w:noWrap/>
            <w:vAlign w:val="bottom"/>
          </w:tcPr>
          <w:p w14:paraId="6F34B041" w14:textId="3C8AA436" w:rsidR="000561FC" w:rsidRPr="00A2404A" w:rsidRDefault="000561FC" w:rsidP="00BB4CF2">
            <w:pPr>
              <w:spacing w:after="0" w:line="240" w:lineRule="auto"/>
              <w:ind w:left="-120" w:firstLine="186"/>
              <w:rPr>
                <w:rFonts w:asciiTheme="minorHAnsi" w:hAnsiTheme="minorHAnsi"/>
                <w:sz w:val="21"/>
                <w:szCs w:val="21"/>
              </w:rPr>
            </w:pPr>
            <w:r w:rsidRPr="00A2404A">
              <w:rPr>
                <w:rFonts w:asciiTheme="minorHAnsi" w:hAnsiTheme="minorHAnsi" w:cs="Calibri"/>
              </w:rPr>
              <w:t>Government Property Inspectors and Investigators</w:t>
            </w:r>
          </w:p>
        </w:tc>
        <w:tc>
          <w:tcPr>
            <w:tcW w:w="2160" w:type="dxa"/>
            <w:shd w:val="clear" w:color="auto" w:fill="auto"/>
            <w:noWrap/>
            <w:vAlign w:val="bottom"/>
          </w:tcPr>
          <w:p w14:paraId="535A9709" w14:textId="673B6D4F" w:rsidR="000561FC" w:rsidRPr="00A2404A" w:rsidRDefault="000561FC" w:rsidP="00BB4CF2">
            <w:pPr>
              <w:tabs>
                <w:tab w:val="decimal" w:pos="816"/>
              </w:tabs>
              <w:spacing w:after="0" w:line="240" w:lineRule="auto"/>
              <w:jc w:val="center"/>
              <w:rPr>
                <w:rFonts w:asciiTheme="minorHAnsi" w:hAnsiTheme="minorHAnsi"/>
                <w:sz w:val="21"/>
                <w:szCs w:val="21"/>
              </w:rPr>
            </w:pPr>
            <w:r w:rsidRPr="00A2404A">
              <w:rPr>
                <w:rFonts w:asciiTheme="minorHAnsi" w:hAnsiTheme="minorHAnsi" w:cs="Calibri"/>
              </w:rPr>
              <w:t>7</w:t>
            </w:r>
          </w:p>
        </w:tc>
        <w:tc>
          <w:tcPr>
            <w:tcW w:w="1710" w:type="dxa"/>
            <w:vAlign w:val="bottom"/>
          </w:tcPr>
          <w:p w14:paraId="556123FD" w14:textId="52FAFA9D" w:rsidR="000561FC" w:rsidRPr="00A2404A" w:rsidRDefault="000561FC" w:rsidP="00BB4CF2">
            <w:pPr>
              <w:tabs>
                <w:tab w:val="decimal" w:pos="1080"/>
              </w:tabs>
              <w:spacing w:after="0" w:line="240" w:lineRule="auto"/>
              <w:jc w:val="center"/>
              <w:rPr>
                <w:rFonts w:asciiTheme="minorHAnsi" w:eastAsia="Times New Roman" w:hAnsiTheme="minorHAnsi"/>
                <w:sz w:val="21"/>
                <w:szCs w:val="21"/>
              </w:rPr>
            </w:pPr>
            <w:r w:rsidRPr="00A2404A">
              <w:rPr>
                <w:rFonts w:asciiTheme="minorHAnsi" w:hAnsiTheme="minorHAnsi" w:cs="Calibri"/>
              </w:rPr>
              <w:t>1</w:t>
            </w:r>
          </w:p>
        </w:tc>
      </w:tr>
      <w:tr w:rsidR="000561FC" w:rsidRPr="00A2404A" w14:paraId="4E0A8527" w14:textId="0532ED7D" w:rsidTr="000561FC">
        <w:trPr>
          <w:trHeight w:val="202"/>
        </w:trPr>
        <w:tc>
          <w:tcPr>
            <w:tcW w:w="5490" w:type="dxa"/>
            <w:shd w:val="clear" w:color="auto" w:fill="auto"/>
            <w:noWrap/>
            <w:vAlign w:val="center"/>
          </w:tcPr>
          <w:p w14:paraId="2187B39F" w14:textId="60F21619" w:rsidR="000561FC" w:rsidRPr="00A2404A" w:rsidRDefault="000561FC" w:rsidP="005E116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Pr="00A2404A">
              <w:rPr>
                <w:rFonts w:asciiTheme="minorHAnsi" w:hAnsiTheme="minorHAnsi"/>
                <w:b/>
                <w:sz w:val="21"/>
                <w:szCs w:val="21"/>
              </w:rPr>
              <w:t>TOTAL</w:t>
            </w:r>
          </w:p>
        </w:tc>
        <w:tc>
          <w:tcPr>
            <w:tcW w:w="2160" w:type="dxa"/>
            <w:shd w:val="clear" w:color="auto" w:fill="auto"/>
            <w:noWrap/>
            <w:vAlign w:val="center"/>
          </w:tcPr>
          <w:p w14:paraId="6E02A9BC" w14:textId="6DDD6975" w:rsidR="000561FC" w:rsidRPr="000561FC" w:rsidRDefault="000561FC" w:rsidP="002F5095">
            <w:pPr>
              <w:tabs>
                <w:tab w:val="decimal" w:pos="816"/>
              </w:tabs>
              <w:spacing w:after="0" w:line="240" w:lineRule="auto"/>
              <w:jc w:val="center"/>
              <w:rPr>
                <w:rFonts w:asciiTheme="minorHAnsi" w:hAnsiTheme="minorHAnsi"/>
                <w:b/>
                <w:sz w:val="21"/>
                <w:szCs w:val="21"/>
              </w:rPr>
            </w:pPr>
            <w:r w:rsidRPr="000561FC">
              <w:rPr>
                <w:rFonts w:asciiTheme="minorHAnsi" w:eastAsia="Times New Roman" w:hAnsiTheme="minorHAnsi"/>
                <w:b/>
                <w:sz w:val="21"/>
                <w:szCs w:val="21"/>
              </w:rPr>
              <w:t>30,905</w:t>
            </w:r>
          </w:p>
        </w:tc>
        <w:tc>
          <w:tcPr>
            <w:tcW w:w="1710" w:type="dxa"/>
            <w:vAlign w:val="center"/>
          </w:tcPr>
          <w:p w14:paraId="77367C5E" w14:textId="016D3401" w:rsidR="000561FC" w:rsidRPr="000561FC" w:rsidRDefault="000561FC" w:rsidP="002F5095">
            <w:pPr>
              <w:tabs>
                <w:tab w:val="decimal" w:pos="1080"/>
              </w:tabs>
              <w:spacing w:after="0" w:line="240" w:lineRule="auto"/>
              <w:jc w:val="center"/>
              <w:rPr>
                <w:rFonts w:asciiTheme="minorHAnsi" w:eastAsia="Times New Roman" w:hAnsiTheme="minorHAnsi"/>
                <w:b/>
                <w:sz w:val="21"/>
                <w:szCs w:val="21"/>
              </w:rPr>
            </w:pPr>
            <w:r w:rsidRPr="000561FC">
              <w:rPr>
                <w:rFonts w:asciiTheme="minorHAnsi" w:hAnsiTheme="minorHAnsi"/>
                <w:b/>
                <w:sz w:val="21"/>
                <w:szCs w:val="21"/>
              </w:rPr>
              <w:t>12,742</w:t>
            </w:r>
          </w:p>
        </w:tc>
      </w:tr>
    </w:tbl>
    <w:p w14:paraId="1D7EFE34" w14:textId="55F812E0" w:rsidR="00580505" w:rsidRPr="00A2404A" w:rsidRDefault="00750FFE" w:rsidP="00E427E9">
      <w:pPr>
        <w:pStyle w:val="NoSpacing"/>
        <w:spacing w:after="120"/>
        <w:rPr>
          <w:rFonts w:asciiTheme="minorHAnsi" w:hAnsiTheme="minorHAnsi"/>
          <w:i/>
          <w:sz w:val="20"/>
          <w:szCs w:val="20"/>
        </w:rPr>
      </w:pPr>
      <w:r w:rsidRPr="00A2404A">
        <w:rPr>
          <w:rFonts w:asciiTheme="minorHAnsi" w:hAnsiTheme="minorHAnsi"/>
          <w:i/>
          <w:sz w:val="20"/>
          <w:szCs w:val="20"/>
        </w:rPr>
        <w:t>Source: Burning Glass</w:t>
      </w:r>
    </w:p>
    <w:p w14:paraId="4B03BC9F" w14:textId="52DA6F78" w:rsidR="002155A4" w:rsidRPr="00A2404A" w:rsidRDefault="000E5421" w:rsidP="000561FC">
      <w:pPr>
        <w:pStyle w:val="NoSpacing"/>
        <w:spacing w:before="240" w:after="60"/>
        <w:rPr>
          <w:rFonts w:asciiTheme="minorHAnsi" w:hAnsiTheme="minorHAnsi"/>
          <w:b/>
        </w:rPr>
      </w:pPr>
      <w:r w:rsidRPr="00A2404A">
        <w:rPr>
          <w:rFonts w:asciiTheme="minorHAnsi" w:hAnsiTheme="minorHAnsi"/>
          <w:b/>
        </w:rPr>
        <w:t>Table 4</w:t>
      </w:r>
      <w:r w:rsidR="00F601E4" w:rsidRPr="00A2404A">
        <w:rPr>
          <w:rFonts w:asciiTheme="minorHAnsi" w:hAnsiTheme="minorHAnsi"/>
          <w:b/>
        </w:rPr>
        <w:t>a</w:t>
      </w:r>
      <w:r w:rsidR="002155A4" w:rsidRPr="00A2404A">
        <w:rPr>
          <w:rFonts w:asciiTheme="minorHAnsi" w:hAnsiTheme="minorHAnsi"/>
          <w:b/>
        </w:rPr>
        <w:t xml:space="preserve">. </w:t>
      </w:r>
      <w:r w:rsidR="001C1787" w:rsidRPr="00A2404A">
        <w:rPr>
          <w:rFonts w:asciiTheme="minorHAnsi" w:hAnsiTheme="minorHAnsi"/>
          <w:b/>
        </w:rPr>
        <w:t xml:space="preserve">Top Job Titles for </w:t>
      </w:r>
      <w:r w:rsidR="00504375" w:rsidRPr="00A2404A">
        <w:rPr>
          <w:rFonts w:asciiTheme="minorHAnsi" w:hAnsiTheme="minorHAnsi"/>
          <w:b/>
          <w:bCs/>
        </w:rPr>
        <w:t>Human Resources Management</w:t>
      </w:r>
      <w:r w:rsidR="0051093E" w:rsidRPr="00A2404A">
        <w:rPr>
          <w:rFonts w:asciiTheme="minorHAnsi" w:hAnsiTheme="minorHAnsi"/>
          <w:b/>
        </w:rPr>
        <w:t xml:space="preserve"> </w:t>
      </w:r>
      <w:r w:rsidR="001C1787" w:rsidRPr="00A2404A">
        <w:rPr>
          <w:rFonts w:asciiTheme="minorHAnsi" w:hAnsiTheme="minorHAnsi"/>
          <w:b/>
        </w:rPr>
        <w:t>Occupations for latest 12 months (</w:t>
      </w:r>
      <w:r w:rsidR="005276C7" w:rsidRPr="00A2404A">
        <w:rPr>
          <w:rFonts w:asciiTheme="minorHAnsi" w:hAnsiTheme="minorHAnsi"/>
          <w:b/>
        </w:rPr>
        <w:t>Sept 2019 - Aug 2020</w:t>
      </w:r>
      <w:r w:rsidR="001C1787" w:rsidRPr="00A2404A">
        <w:rPr>
          <w:rFonts w:asciiTheme="minorHAnsi" w:hAnsiTheme="minorHAnsi"/>
          <w:b/>
        </w:rPr>
        <w:t>)</w:t>
      </w:r>
      <w:r w:rsidR="00301FC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2404A"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2404A" w:rsidRDefault="00F601E4" w:rsidP="00AB39A8">
            <w:pPr>
              <w:spacing w:after="0" w:line="240" w:lineRule="auto"/>
              <w:rPr>
                <w:rFonts w:asciiTheme="minorHAnsi" w:eastAsia="Times New Roman" w:hAnsiTheme="minorHAnsi"/>
                <w:bCs/>
                <w:sz w:val="21"/>
                <w:szCs w:val="21"/>
              </w:rPr>
            </w:pPr>
            <w:r w:rsidRPr="00A2404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2404A" w:rsidRDefault="00F601E4" w:rsidP="00AB39A8">
            <w:pPr>
              <w:spacing w:after="0" w:line="240" w:lineRule="auto"/>
              <w:jc w:val="center"/>
              <w:rPr>
                <w:rFonts w:asciiTheme="minorHAnsi" w:eastAsia="Times New Roman" w:hAnsiTheme="minorHAnsi"/>
                <w:bCs/>
                <w:sz w:val="21"/>
                <w:szCs w:val="21"/>
              </w:rPr>
            </w:pPr>
            <w:r w:rsidRPr="00A2404A">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2404A" w:rsidRDefault="00F601E4" w:rsidP="00AB39A8">
            <w:pPr>
              <w:spacing w:after="0" w:line="240" w:lineRule="auto"/>
              <w:rPr>
                <w:rFonts w:asciiTheme="minorHAnsi" w:eastAsia="Times New Roman" w:hAnsiTheme="minorHAnsi"/>
                <w:bCs/>
                <w:sz w:val="21"/>
                <w:szCs w:val="21"/>
              </w:rPr>
            </w:pPr>
            <w:r w:rsidRPr="00A2404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2404A" w:rsidRDefault="00F601E4" w:rsidP="00AB39A8">
            <w:pPr>
              <w:spacing w:after="0" w:line="240" w:lineRule="auto"/>
              <w:jc w:val="center"/>
              <w:rPr>
                <w:rFonts w:asciiTheme="minorHAnsi" w:eastAsia="Times New Roman" w:hAnsiTheme="minorHAnsi"/>
                <w:bCs/>
                <w:sz w:val="21"/>
                <w:szCs w:val="21"/>
              </w:rPr>
            </w:pPr>
            <w:r w:rsidRPr="00A2404A">
              <w:rPr>
                <w:rFonts w:asciiTheme="minorHAnsi" w:eastAsia="Times New Roman" w:hAnsiTheme="minorHAnsi"/>
                <w:bCs/>
                <w:sz w:val="21"/>
                <w:szCs w:val="21"/>
              </w:rPr>
              <w:t>Bay</w:t>
            </w:r>
          </w:p>
        </w:tc>
      </w:tr>
      <w:tr w:rsidR="00094027" w:rsidRPr="00A2404A" w14:paraId="63AF794F" w14:textId="0F656AAA" w:rsidTr="0075607E">
        <w:trPr>
          <w:trHeight w:val="202"/>
        </w:trPr>
        <w:tc>
          <w:tcPr>
            <w:tcW w:w="3865" w:type="dxa"/>
            <w:shd w:val="clear" w:color="auto" w:fill="auto"/>
            <w:noWrap/>
            <w:vAlign w:val="bottom"/>
          </w:tcPr>
          <w:p w14:paraId="103B1933" w14:textId="13532ECB"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Generalist</w:t>
            </w:r>
          </w:p>
        </w:tc>
        <w:tc>
          <w:tcPr>
            <w:tcW w:w="1170" w:type="dxa"/>
            <w:shd w:val="clear" w:color="auto" w:fill="auto"/>
            <w:noWrap/>
            <w:vAlign w:val="bottom"/>
          </w:tcPr>
          <w:p w14:paraId="46426968" w14:textId="7936EB06"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1,178</w:t>
            </w:r>
          </w:p>
        </w:tc>
        <w:tc>
          <w:tcPr>
            <w:tcW w:w="3870" w:type="dxa"/>
            <w:vAlign w:val="bottom"/>
          </w:tcPr>
          <w:p w14:paraId="71A1B96C" w14:textId="4AE337BF"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Regulatory Affairs Specialist</w:t>
            </w:r>
          </w:p>
        </w:tc>
        <w:tc>
          <w:tcPr>
            <w:tcW w:w="1080" w:type="dxa"/>
            <w:vAlign w:val="bottom"/>
          </w:tcPr>
          <w:p w14:paraId="1FE87254" w14:textId="09DE69E4"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130</w:t>
            </w:r>
          </w:p>
        </w:tc>
      </w:tr>
      <w:tr w:rsidR="00094027" w:rsidRPr="00A2404A" w14:paraId="4343659C" w14:textId="77777777" w:rsidTr="0075607E">
        <w:trPr>
          <w:trHeight w:val="202"/>
        </w:trPr>
        <w:tc>
          <w:tcPr>
            <w:tcW w:w="3865" w:type="dxa"/>
            <w:shd w:val="clear" w:color="auto" w:fill="auto"/>
            <w:noWrap/>
            <w:vAlign w:val="bottom"/>
          </w:tcPr>
          <w:p w14:paraId="5B7A19C1" w14:textId="3490F897"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Recruiter</w:t>
            </w:r>
          </w:p>
        </w:tc>
        <w:tc>
          <w:tcPr>
            <w:tcW w:w="1170" w:type="dxa"/>
            <w:shd w:val="clear" w:color="auto" w:fill="auto"/>
            <w:noWrap/>
            <w:vAlign w:val="bottom"/>
          </w:tcPr>
          <w:p w14:paraId="763AEB5C" w14:textId="389D8B81"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981</w:t>
            </w:r>
          </w:p>
        </w:tc>
        <w:tc>
          <w:tcPr>
            <w:tcW w:w="3870" w:type="dxa"/>
            <w:vAlign w:val="bottom"/>
          </w:tcPr>
          <w:p w14:paraId="13F93096" w14:textId="0EFD94C1"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Administrator</w:t>
            </w:r>
          </w:p>
        </w:tc>
        <w:tc>
          <w:tcPr>
            <w:tcW w:w="1080" w:type="dxa"/>
            <w:vAlign w:val="bottom"/>
          </w:tcPr>
          <w:p w14:paraId="59C99EA4" w14:textId="31406F21"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130</w:t>
            </w:r>
          </w:p>
        </w:tc>
      </w:tr>
      <w:tr w:rsidR="00094027" w:rsidRPr="00A2404A" w14:paraId="564ABAD4" w14:textId="77777777" w:rsidTr="0075607E">
        <w:trPr>
          <w:trHeight w:val="202"/>
        </w:trPr>
        <w:tc>
          <w:tcPr>
            <w:tcW w:w="3865" w:type="dxa"/>
            <w:shd w:val="clear" w:color="auto" w:fill="auto"/>
            <w:noWrap/>
            <w:vAlign w:val="bottom"/>
          </w:tcPr>
          <w:p w14:paraId="0B9DE346" w14:textId="0FF4159D"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Manager</w:t>
            </w:r>
          </w:p>
        </w:tc>
        <w:tc>
          <w:tcPr>
            <w:tcW w:w="1170" w:type="dxa"/>
            <w:shd w:val="clear" w:color="auto" w:fill="auto"/>
            <w:noWrap/>
            <w:vAlign w:val="bottom"/>
          </w:tcPr>
          <w:p w14:paraId="4324A07D" w14:textId="21EDEC99"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860</w:t>
            </w:r>
          </w:p>
        </w:tc>
        <w:tc>
          <w:tcPr>
            <w:tcW w:w="3870" w:type="dxa"/>
            <w:vAlign w:val="bottom"/>
          </w:tcPr>
          <w:p w14:paraId="466FB6DB" w14:textId="3F9A64C7"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Business Partner</w:t>
            </w:r>
          </w:p>
        </w:tc>
        <w:tc>
          <w:tcPr>
            <w:tcW w:w="1080" w:type="dxa"/>
            <w:vAlign w:val="bottom"/>
          </w:tcPr>
          <w:p w14:paraId="46C6BF35" w14:textId="2118ECCD"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121</w:t>
            </w:r>
          </w:p>
        </w:tc>
      </w:tr>
      <w:tr w:rsidR="00094027" w:rsidRPr="00A2404A" w14:paraId="21E09AD4" w14:textId="77777777" w:rsidTr="0075607E">
        <w:trPr>
          <w:trHeight w:val="202"/>
        </w:trPr>
        <w:tc>
          <w:tcPr>
            <w:tcW w:w="3865" w:type="dxa"/>
            <w:shd w:val="clear" w:color="auto" w:fill="auto"/>
            <w:noWrap/>
            <w:vAlign w:val="bottom"/>
          </w:tcPr>
          <w:p w14:paraId="0BEE3F05" w14:textId="54414B63"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Recruiting Coordinator</w:t>
            </w:r>
          </w:p>
        </w:tc>
        <w:tc>
          <w:tcPr>
            <w:tcW w:w="1170" w:type="dxa"/>
            <w:shd w:val="clear" w:color="auto" w:fill="auto"/>
            <w:noWrap/>
            <w:vAlign w:val="bottom"/>
          </w:tcPr>
          <w:p w14:paraId="4DF45ACA" w14:textId="67F609C7"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829</w:t>
            </w:r>
          </w:p>
        </w:tc>
        <w:tc>
          <w:tcPr>
            <w:tcW w:w="3870" w:type="dxa"/>
            <w:vAlign w:val="bottom"/>
          </w:tcPr>
          <w:p w14:paraId="1FD77E34" w14:textId="64E1F7F3"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Training Coordinator</w:t>
            </w:r>
          </w:p>
        </w:tc>
        <w:tc>
          <w:tcPr>
            <w:tcW w:w="1080" w:type="dxa"/>
            <w:vAlign w:val="bottom"/>
          </w:tcPr>
          <w:p w14:paraId="29114F3C" w14:textId="4BF20B41"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119</w:t>
            </w:r>
          </w:p>
        </w:tc>
      </w:tr>
      <w:tr w:rsidR="00094027" w:rsidRPr="00A2404A" w14:paraId="702D5782" w14:textId="77777777" w:rsidTr="0075607E">
        <w:trPr>
          <w:trHeight w:val="202"/>
        </w:trPr>
        <w:tc>
          <w:tcPr>
            <w:tcW w:w="3865" w:type="dxa"/>
            <w:shd w:val="clear" w:color="auto" w:fill="auto"/>
            <w:noWrap/>
            <w:vAlign w:val="bottom"/>
          </w:tcPr>
          <w:p w14:paraId="40A06ED6" w14:textId="1FA69E9F"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Coordinator</w:t>
            </w:r>
          </w:p>
        </w:tc>
        <w:tc>
          <w:tcPr>
            <w:tcW w:w="1170" w:type="dxa"/>
            <w:shd w:val="clear" w:color="auto" w:fill="auto"/>
            <w:noWrap/>
            <w:vAlign w:val="bottom"/>
          </w:tcPr>
          <w:p w14:paraId="65C8EDF1" w14:textId="562003B7"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620</w:t>
            </w:r>
          </w:p>
        </w:tc>
        <w:tc>
          <w:tcPr>
            <w:tcW w:w="3870" w:type="dxa"/>
            <w:vAlign w:val="bottom"/>
          </w:tcPr>
          <w:p w14:paraId="59A5EBD2" w14:textId="253B6809"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Talent Acquisition Coordinator</w:t>
            </w:r>
          </w:p>
        </w:tc>
        <w:tc>
          <w:tcPr>
            <w:tcW w:w="1080" w:type="dxa"/>
            <w:vAlign w:val="bottom"/>
          </w:tcPr>
          <w:p w14:paraId="4D54BCF7" w14:textId="7312F1F7"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117</w:t>
            </w:r>
          </w:p>
        </w:tc>
      </w:tr>
      <w:tr w:rsidR="00094027" w:rsidRPr="00A2404A" w14:paraId="3A4422B8" w14:textId="77777777" w:rsidTr="0075607E">
        <w:trPr>
          <w:trHeight w:val="202"/>
        </w:trPr>
        <w:tc>
          <w:tcPr>
            <w:tcW w:w="3865" w:type="dxa"/>
            <w:shd w:val="clear" w:color="auto" w:fill="auto"/>
            <w:noWrap/>
            <w:vAlign w:val="bottom"/>
          </w:tcPr>
          <w:p w14:paraId="1682F949" w14:textId="38D9829F"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Technical Recruiter</w:t>
            </w:r>
          </w:p>
        </w:tc>
        <w:tc>
          <w:tcPr>
            <w:tcW w:w="1170" w:type="dxa"/>
            <w:shd w:val="clear" w:color="auto" w:fill="auto"/>
            <w:noWrap/>
            <w:vAlign w:val="bottom"/>
          </w:tcPr>
          <w:p w14:paraId="39A21E17" w14:textId="0B74EB33"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531</w:t>
            </w:r>
          </w:p>
        </w:tc>
        <w:tc>
          <w:tcPr>
            <w:tcW w:w="3870" w:type="dxa"/>
            <w:vAlign w:val="bottom"/>
          </w:tcPr>
          <w:p w14:paraId="2E8390A8" w14:textId="1F6FCA69"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Talent Acquisition Specialist</w:t>
            </w:r>
          </w:p>
        </w:tc>
        <w:tc>
          <w:tcPr>
            <w:tcW w:w="1080" w:type="dxa"/>
            <w:vAlign w:val="bottom"/>
          </w:tcPr>
          <w:p w14:paraId="08513E5F" w14:textId="1EB4F18B"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104</w:t>
            </w:r>
          </w:p>
        </w:tc>
      </w:tr>
      <w:tr w:rsidR="00094027" w:rsidRPr="00A2404A" w14:paraId="2209CBE3" w14:textId="77777777" w:rsidTr="0075607E">
        <w:trPr>
          <w:trHeight w:val="202"/>
        </w:trPr>
        <w:tc>
          <w:tcPr>
            <w:tcW w:w="3865" w:type="dxa"/>
            <w:shd w:val="clear" w:color="auto" w:fill="auto"/>
            <w:noWrap/>
            <w:vAlign w:val="bottom"/>
          </w:tcPr>
          <w:p w14:paraId="62F4B3A6" w14:textId="1EA31B58"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Specialist</w:t>
            </w:r>
          </w:p>
        </w:tc>
        <w:tc>
          <w:tcPr>
            <w:tcW w:w="1170" w:type="dxa"/>
            <w:shd w:val="clear" w:color="auto" w:fill="auto"/>
            <w:noWrap/>
            <w:vAlign w:val="bottom"/>
          </w:tcPr>
          <w:p w14:paraId="609CDA18" w14:textId="725CBB22"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274</w:t>
            </w:r>
          </w:p>
        </w:tc>
        <w:tc>
          <w:tcPr>
            <w:tcW w:w="3870" w:type="dxa"/>
            <w:vAlign w:val="bottom"/>
          </w:tcPr>
          <w:p w14:paraId="30B34184" w14:textId="6A840215"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Healthcare Recruiter</w:t>
            </w:r>
          </w:p>
        </w:tc>
        <w:tc>
          <w:tcPr>
            <w:tcW w:w="1080" w:type="dxa"/>
            <w:vAlign w:val="bottom"/>
          </w:tcPr>
          <w:p w14:paraId="67E53CFE" w14:textId="6550CDD9"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104</w:t>
            </w:r>
          </w:p>
        </w:tc>
      </w:tr>
      <w:tr w:rsidR="00094027" w:rsidRPr="00A2404A" w14:paraId="3E9046C9" w14:textId="77777777" w:rsidTr="0075607E">
        <w:trPr>
          <w:trHeight w:val="202"/>
        </w:trPr>
        <w:tc>
          <w:tcPr>
            <w:tcW w:w="3865" w:type="dxa"/>
            <w:shd w:val="clear" w:color="auto" w:fill="auto"/>
            <w:noWrap/>
            <w:vAlign w:val="bottom"/>
          </w:tcPr>
          <w:p w14:paraId="1B147DF2" w14:textId="67F5DF16"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Senior Technical Recruiter</w:t>
            </w:r>
          </w:p>
        </w:tc>
        <w:tc>
          <w:tcPr>
            <w:tcW w:w="1170" w:type="dxa"/>
            <w:shd w:val="clear" w:color="auto" w:fill="auto"/>
            <w:noWrap/>
            <w:vAlign w:val="bottom"/>
          </w:tcPr>
          <w:p w14:paraId="7C3075F7" w14:textId="5E7C465A"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198</w:t>
            </w:r>
          </w:p>
        </w:tc>
        <w:tc>
          <w:tcPr>
            <w:tcW w:w="3870" w:type="dxa"/>
            <w:vAlign w:val="bottom"/>
          </w:tcPr>
          <w:p w14:paraId="7CCD300C" w14:textId="60A3D218"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Director Of Human Resources</w:t>
            </w:r>
          </w:p>
        </w:tc>
        <w:tc>
          <w:tcPr>
            <w:tcW w:w="1080" w:type="dxa"/>
            <w:vAlign w:val="bottom"/>
          </w:tcPr>
          <w:p w14:paraId="66B937B0" w14:textId="07BFD60A"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104</w:t>
            </w:r>
          </w:p>
        </w:tc>
      </w:tr>
      <w:tr w:rsidR="00094027" w:rsidRPr="00A2404A" w14:paraId="396D2D10" w14:textId="77777777" w:rsidTr="0075607E">
        <w:trPr>
          <w:trHeight w:val="202"/>
        </w:trPr>
        <w:tc>
          <w:tcPr>
            <w:tcW w:w="3865" w:type="dxa"/>
            <w:shd w:val="clear" w:color="auto" w:fill="auto"/>
            <w:noWrap/>
            <w:vAlign w:val="bottom"/>
          </w:tcPr>
          <w:p w14:paraId="7EA147AE" w14:textId="6582DFA6"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Senior Recruiter</w:t>
            </w:r>
          </w:p>
        </w:tc>
        <w:tc>
          <w:tcPr>
            <w:tcW w:w="1170" w:type="dxa"/>
            <w:shd w:val="clear" w:color="auto" w:fill="auto"/>
            <w:noWrap/>
            <w:vAlign w:val="bottom"/>
          </w:tcPr>
          <w:p w14:paraId="0C47D174" w14:textId="68CACEF9"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182</w:t>
            </w:r>
          </w:p>
        </w:tc>
        <w:tc>
          <w:tcPr>
            <w:tcW w:w="3870" w:type="dxa"/>
            <w:vAlign w:val="bottom"/>
          </w:tcPr>
          <w:p w14:paraId="06FCA0C3" w14:textId="47732755"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Analyst</w:t>
            </w:r>
          </w:p>
        </w:tc>
        <w:tc>
          <w:tcPr>
            <w:tcW w:w="1080" w:type="dxa"/>
            <w:vAlign w:val="bottom"/>
          </w:tcPr>
          <w:p w14:paraId="24B00460" w14:textId="27B8D1E7"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100</w:t>
            </w:r>
          </w:p>
        </w:tc>
      </w:tr>
      <w:tr w:rsidR="00094027" w:rsidRPr="00A2404A" w14:paraId="4581CAEC" w14:textId="77777777" w:rsidTr="0075607E">
        <w:trPr>
          <w:trHeight w:val="202"/>
        </w:trPr>
        <w:tc>
          <w:tcPr>
            <w:tcW w:w="3865" w:type="dxa"/>
            <w:shd w:val="clear" w:color="auto" w:fill="auto"/>
            <w:noWrap/>
            <w:vAlign w:val="bottom"/>
          </w:tcPr>
          <w:p w14:paraId="6C767614" w14:textId="78596594"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Amazon Workforce Staffing</w:t>
            </w:r>
          </w:p>
        </w:tc>
        <w:tc>
          <w:tcPr>
            <w:tcW w:w="1170" w:type="dxa"/>
            <w:shd w:val="clear" w:color="auto" w:fill="auto"/>
            <w:noWrap/>
            <w:vAlign w:val="bottom"/>
          </w:tcPr>
          <w:p w14:paraId="179CE171" w14:textId="189AD6BB"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152</w:t>
            </w:r>
          </w:p>
        </w:tc>
        <w:tc>
          <w:tcPr>
            <w:tcW w:w="3870" w:type="dxa"/>
            <w:vAlign w:val="bottom"/>
          </w:tcPr>
          <w:p w14:paraId="189BF44D" w14:textId="072C7012"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Hris Analyst</w:t>
            </w:r>
          </w:p>
        </w:tc>
        <w:tc>
          <w:tcPr>
            <w:tcW w:w="1080" w:type="dxa"/>
            <w:vAlign w:val="bottom"/>
          </w:tcPr>
          <w:p w14:paraId="31F7E9D7" w14:textId="4ED4157D"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97</w:t>
            </w:r>
          </w:p>
        </w:tc>
      </w:tr>
      <w:tr w:rsidR="00094027" w:rsidRPr="00A2404A" w14:paraId="62112046" w14:textId="77777777" w:rsidTr="0075607E">
        <w:trPr>
          <w:trHeight w:val="202"/>
        </w:trPr>
        <w:tc>
          <w:tcPr>
            <w:tcW w:w="3865" w:type="dxa"/>
            <w:shd w:val="clear" w:color="auto" w:fill="auto"/>
            <w:noWrap/>
            <w:vAlign w:val="bottom"/>
          </w:tcPr>
          <w:p w14:paraId="535E2726" w14:textId="39494A08"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Compliance Analyst</w:t>
            </w:r>
          </w:p>
        </w:tc>
        <w:tc>
          <w:tcPr>
            <w:tcW w:w="1170" w:type="dxa"/>
            <w:shd w:val="clear" w:color="auto" w:fill="auto"/>
            <w:noWrap/>
            <w:vAlign w:val="bottom"/>
          </w:tcPr>
          <w:p w14:paraId="5E10BCA3" w14:textId="4BA9E4C8"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146</w:t>
            </w:r>
          </w:p>
        </w:tc>
        <w:tc>
          <w:tcPr>
            <w:tcW w:w="3870" w:type="dxa"/>
            <w:vAlign w:val="bottom"/>
          </w:tcPr>
          <w:p w14:paraId="7BE7DCAD" w14:textId="4FBA9842"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Contract Recruiter</w:t>
            </w:r>
          </w:p>
        </w:tc>
        <w:tc>
          <w:tcPr>
            <w:tcW w:w="1080" w:type="dxa"/>
            <w:vAlign w:val="bottom"/>
          </w:tcPr>
          <w:p w14:paraId="0909C50C" w14:textId="44700061"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83</w:t>
            </w:r>
          </w:p>
        </w:tc>
      </w:tr>
      <w:tr w:rsidR="00094027" w:rsidRPr="00A2404A" w14:paraId="176639BC" w14:textId="77777777" w:rsidTr="0075607E">
        <w:trPr>
          <w:trHeight w:val="202"/>
        </w:trPr>
        <w:tc>
          <w:tcPr>
            <w:tcW w:w="3865" w:type="dxa"/>
            <w:shd w:val="clear" w:color="auto" w:fill="auto"/>
            <w:noWrap/>
            <w:vAlign w:val="bottom"/>
          </w:tcPr>
          <w:p w14:paraId="66C90D54" w14:textId="17CB725E"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Director</w:t>
            </w:r>
          </w:p>
        </w:tc>
        <w:tc>
          <w:tcPr>
            <w:tcW w:w="1170" w:type="dxa"/>
            <w:shd w:val="clear" w:color="auto" w:fill="auto"/>
            <w:noWrap/>
            <w:vAlign w:val="bottom"/>
          </w:tcPr>
          <w:p w14:paraId="4A114EAB" w14:textId="72EF2D8D"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143</w:t>
            </w:r>
          </w:p>
        </w:tc>
        <w:tc>
          <w:tcPr>
            <w:tcW w:w="3870" w:type="dxa"/>
            <w:vAlign w:val="bottom"/>
          </w:tcPr>
          <w:p w14:paraId="4FB531DF" w14:textId="5CB37D45"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Staffing Manager</w:t>
            </w:r>
          </w:p>
        </w:tc>
        <w:tc>
          <w:tcPr>
            <w:tcW w:w="1080" w:type="dxa"/>
            <w:vAlign w:val="bottom"/>
          </w:tcPr>
          <w:p w14:paraId="7547275A" w14:textId="6CD9B46D"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82</w:t>
            </w:r>
          </w:p>
        </w:tc>
      </w:tr>
      <w:tr w:rsidR="00094027" w:rsidRPr="00A2404A" w14:paraId="3AD9D538" w14:textId="77777777" w:rsidTr="0075607E">
        <w:trPr>
          <w:trHeight w:val="202"/>
        </w:trPr>
        <w:tc>
          <w:tcPr>
            <w:tcW w:w="3865" w:type="dxa"/>
            <w:shd w:val="clear" w:color="auto" w:fill="auto"/>
            <w:noWrap/>
            <w:vAlign w:val="bottom"/>
          </w:tcPr>
          <w:p w14:paraId="5B5C05E4" w14:textId="76EBBD2B"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Staffing Coordinator</w:t>
            </w:r>
          </w:p>
        </w:tc>
        <w:tc>
          <w:tcPr>
            <w:tcW w:w="1170" w:type="dxa"/>
            <w:shd w:val="clear" w:color="auto" w:fill="auto"/>
            <w:noWrap/>
            <w:vAlign w:val="bottom"/>
          </w:tcPr>
          <w:p w14:paraId="745AE88C" w14:textId="4CC51953"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134</w:t>
            </w:r>
          </w:p>
        </w:tc>
        <w:tc>
          <w:tcPr>
            <w:tcW w:w="3870" w:type="dxa"/>
            <w:vAlign w:val="bottom"/>
          </w:tcPr>
          <w:p w14:paraId="0FCACBBC" w14:textId="406964FC"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Human Resources Representative</w:t>
            </w:r>
          </w:p>
        </w:tc>
        <w:tc>
          <w:tcPr>
            <w:tcW w:w="1080" w:type="dxa"/>
            <w:vAlign w:val="bottom"/>
          </w:tcPr>
          <w:p w14:paraId="71F6B2C7" w14:textId="2653FD9A"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82</w:t>
            </w:r>
          </w:p>
        </w:tc>
      </w:tr>
      <w:tr w:rsidR="00094027" w:rsidRPr="00A2404A" w14:paraId="59B8F9F7" w14:textId="77777777" w:rsidTr="0075607E">
        <w:trPr>
          <w:trHeight w:val="202"/>
        </w:trPr>
        <w:tc>
          <w:tcPr>
            <w:tcW w:w="3865" w:type="dxa"/>
            <w:shd w:val="clear" w:color="auto" w:fill="auto"/>
            <w:noWrap/>
            <w:vAlign w:val="bottom"/>
          </w:tcPr>
          <w:p w14:paraId="434BAE67" w14:textId="7F34BF8E"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Compliance Specialist</w:t>
            </w:r>
          </w:p>
        </w:tc>
        <w:tc>
          <w:tcPr>
            <w:tcW w:w="1170" w:type="dxa"/>
            <w:shd w:val="clear" w:color="auto" w:fill="auto"/>
            <w:noWrap/>
            <w:vAlign w:val="bottom"/>
          </w:tcPr>
          <w:p w14:paraId="496E85C7" w14:textId="25A596C9"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131</w:t>
            </w:r>
          </w:p>
        </w:tc>
        <w:tc>
          <w:tcPr>
            <w:tcW w:w="3870" w:type="dxa"/>
            <w:vAlign w:val="bottom"/>
          </w:tcPr>
          <w:p w14:paraId="47B62E2F" w14:textId="5C965B95" w:rsidR="00094027" w:rsidRPr="00A2404A" w:rsidRDefault="00094027" w:rsidP="00094027">
            <w:pPr>
              <w:spacing w:after="0" w:line="240" w:lineRule="auto"/>
              <w:rPr>
                <w:rFonts w:asciiTheme="minorHAnsi" w:hAnsiTheme="minorHAnsi"/>
                <w:sz w:val="21"/>
                <w:szCs w:val="21"/>
              </w:rPr>
            </w:pPr>
            <w:r w:rsidRPr="00A2404A">
              <w:rPr>
                <w:rFonts w:asciiTheme="minorHAnsi" w:hAnsiTheme="minorHAnsi" w:cs="Calibri"/>
              </w:rPr>
              <w:t>Executive Recruiter</w:t>
            </w:r>
          </w:p>
        </w:tc>
        <w:tc>
          <w:tcPr>
            <w:tcW w:w="1080" w:type="dxa"/>
            <w:vAlign w:val="bottom"/>
          </w:tcPr>
          <w:p w14:paraId="33168988" w14:textId="0F4456AC" w:rsidR="00094027" w:rsidRPr="00A2404A" w:rsidRDefault="00094027" w:rsidP="00094027">
            <w:pPr>
              <w:spacing w:after="0" w:line="240" w:lineRule="auto"/>
              <w:jc w:val="center"/>
              <w:rPr>
                <w:rFonts w:asciiTheme="minorHAnsi" w:hAnsiTheme="minorHAnsi"/>
                <w:sz w:val="21"/>
                <w:szCs w:val="21"/>
              </w:rPr>
            </w:pPr>
            <w:r w:rsidRPr="00A2404A">
              <w:rPr>
                <w:rFonts w:asciiTheme="minorHAnsi" w:hAnsiTheme="minorHAnsi" w:cs="Calibri"/>
              </w:rPr>
              <w:t>81</w:t>
            </w:r>
          </w:p>
        </w:tc>
      </w:tr>
    </w:tbl>
    <w:p w14:paraId="558592F8" w14:textId="77777777" w:rsidR="00F601E4" w:rsidRPr="00A2404A" w:rsidRDefault="00F601E4" w:rsidP="002B3DE0">
      <w:pPr>
        <w:pStyle w:val="NoSpacing"/>
        <w:ind w:left="144"/>
        <w:rPr>
          <w:rFonts w:asciiTheme="minorHAnsi" w:hAnsiTheme="minorHAnsi"/>
          <w:i/>
          <w:sz w:val="20"/>
          <w:szCs w:val="20"/>
        </w:rPr>
      </w:pPr>
    </w:p>
    <w:p w14:paraId="7E5D2A48" w14:textId="77F4DD61" w:rsidR="00F601E4" w:rsidRPr="00A2404A" w:rsidRDefault="00301FC0" w:rsidP="000561FC">
      <w:pPr>
        <w:pStyle w:val="NoSpacing"/>
        <w:spacing w:before="120" w:after="60"/>
        <w:rPr>
          <w:rFonts w:asciiTheme="minorHAnsi" w:hAnsiTheme="minorHAnsi"/>
          <w:b/>
        </w:rPr>
      </w:pPr>
      <w:r>
        <w:rPr>
          <w:rFonts w:asciiTheme="minorHAnsi" w:hAnsiTheme="minorHAnsi"/>
          <w:b/>
        </w:rPr>
        <w:t>Table 4</w:t>
      </w:r>
      <w:r w:rsidR="00F601E4" w:rsidRPr="00A2404A">
        <w:rPr>
          <w:rFonts w:asciiTheme="minorHAnsi" w:hAnsiTheme="minorHAnsi"/>
          <w:b/>
        </w:rPr>
        <w:t>b</w:t>
      </w:r>
      <w:r>
        <w:rPr>
          <w:rFonts w:asciiTheme="minorHAnsi" w:hAnsiTheme="minorHAnsi"/>
          <w:b/>
        </w:rPr>
        <w:t>.</w:t>
      </w:r>
      <w:r w:rsidR="00F601E4" w:rsidRPr="00A2404A">
        <w:rPr>
          <w:rFonts w:asciiTheme="minorHAnsi" w:hAnsiTheme="minorHAnsi"/>
          <w:b/>
        </w:rPr>
        <w:t xml:space="preserve"> Top Job Titles for </w:t>
      </w:r>
      <w:r w:rsidR="00504375" w:rsidRPr="00A2404A">
        <w:rPr>
          <w:rFonts w:asciiTheme="minorHAnsi" w:hAnsiTheme="minorHAnsi"/>
          <w:b/>
          <w:bCs/>
        </w:rPr>
        <w:t>Human Resources Management</w:t>
      </w:r>
      <w:r w:rsidR="0051093E" w:rsidRPr="00A2404A">
        <w:rPr>
          <w:rFonts w:asciiTheme="minorHAnsi" w:hAnsiTheme="minorHAnsi"/>
          <w:b/>
        </w:rPr>
        <w:t xml:space="preserve"> </w:t>
      </w:r>
      <w:r w:rsidR="00F601E4" w:rsidRPr="00A2404A">
        <w:rPr>
          <w:rFonts w:asciiTheme="minorHAnsi" w:hAnsiTheme="minorHAnsi"/>
          <w:b/>
        </w:rPr>
        <w:t>Occupations for latest 12 months (</w:t>
      </w:r>
      <w:r w:rsidR="005276C7" w:rsidRPr="00A2404A">
        <w:rPr>
          <w:rFonts w:asciiTheme="minorHAnsi" w:hAnsiTheme="minorHAnsi"/>
          <w:b/>
        </w:rPr>
        <w:t>Sept 2019 - Aug 2020</w:t>
      </w:r>
      <w:r w:rsidR="00F601E4" w:rsidRPr="00A2404A">
        <w:rPr>
          <w:rFonts w:asciiTheme="minorHAnsi" w:hAnsiTheme="minorHAnsi"/>
          <w:b/>
        </w:rPr>
        <w:t xml:space="preserve">) </w:t>
      </w:r>
      <w:r w:rsidR="00504375" w:rsidRPr="00A2404A">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2404A"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2404A" w:rsidRDefault="00F601E4" w:rsidP="001D4D8F">
            <w:pPr>
              <w:spacing w:after="0" w:line="240" w:lineRule="auto"/>
              <w:rPr>
                <w:rFonts w:asciiTheme="minorHAnsi" w:eastAsia="Times New Roman" w:hAnsiTheme="minorHAnsi"/>
                <w:bCs/>
              </w:rPr>
            </w:pPr>
            <w:r w:rsidRPr="00A2404A">
              <w:rPr>
                <w:rFonts w:asciiTheme="minorHAnsi" w:eastAsia="Times New Roman" w:hAnsiTheme="minorHAnsi"/>
                <w:bCs/>
              </w:rPr>
              <w:t>Common Title</w:t>
            </w:r>
          </w:p>
        </w:tc>
        <w:tc>
          <w:tcPr>
            <w:tcW w:w="1080" w:type="dxa"/>
            <w:shd w:val="clear" w:color="auto" w:fill="E0EE7C" w:themeFill="accent3" w:themeFillTint="66"/>
            <w:vAlign w:val="center"/>
          </w:tcPr>
          <w:p w14:paraId="4FCE0845" w14:textId="76D994B2" w:rsidR="00F601E4" w:rsidRPr="00A2404A" w:rsidRDefault="00504375" w:rsidP="001D4D8F">
            <w:pPr>
              <w:spacing w:after="0" w:line="240" w:lineRule="auto"/>
              <w:jc w:val="center"/>
              <w:rPr>
                <w:rFonts w:asciiTheme="minorHAnsi" w:eastAsia="Times New Roman" w:hAnsiTheme="minorHAnsi"/>
                <w:bCs/>
              </w:rPr>
            </w:pPr>
            <w:r w:rsidRPr="00A2404A">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A2404A" w:rsidRDefault="00F601E4" w:rsidP="001D4D8F">
            <w:pPr>
              <w:spacing w:after="0" w:line="240" w:lineRule="auto"/>
              <w:rPr>
                <w:rFonts w:asciiTheme="minorHAnsi" w:eastAsia="Times New Roman" w:hAnsiTheme="minorHAnsi"/>
                <w:bCs/>
              </w:rPr>
            </w:pPr>
            <w:r w:rsidRPr="00A2404A">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7A289C7" w:rsidR="00F601E4" w:rsidRPr="00A2404A" w:rsidRDefault="00504375" w:rsidP="001D4D8F">
            <w:pPr>
              <w:spacing w:after="0" w:line="240" w:lineRule="auto"/>
              <w:jc w:val="center"/>
              <w:rPr>
                <w:rFonts w:asciiTheme="minorHAnsi" w:eastAsia="Times New Roman" w:hAnsiTheme="minorHAnsi"/>
                <w:bCs/>
              </w:rPr>
            </w:pPr>
            <w:r w:rsidRPr="00A2404A">
              <w:rPr>
                <w:rFonts w:asciiTheme="minorHAnsi" w:hAnsiTheme="minorHAnsi"/>
                <w:bCs/>
              </w:rPr>
              <w:t>Mid-Peninsula</w:t>
            </w:r>
          </w:p>
        </w:tc>
      </w:tr>
      <w:tr w:rsidR="00094027" w:rsidRPr="00A2404A" w14:paraId="5597ED10" w14:textId="77777777" w:rsidTr="0075607E">
        <w:trPr>
          <w:trHeight w:val="202"/>
        </w:trPr>
        <w:tc>
          <w:tcPr>
            <w:tcW w:w="3865" w:type="dxa"/>
            <w:shd w:val="clear" w:color="auto" w:fill="auto"/>
            <w:noWrap/>
            <w:vAlign w:val="bottom"/>
          </w:tcPr>
          <w:p w14:paraId="1E354E9A" w14:textId="61726523" w:rsidR="00094027" w:rsidRPr="00A2404A" w:rsidRDefault="00094027" w:rsidP="00094027">
            <w:pPr>
              <w:spacing w:after="0" w:line="240" w:lineRule="auto"/>
              <w:rPr>
                <w:rFonts w:asciiTheme="minorHAnsi" w:hAnsiTheme="minorHAnsi"/>
              </w:rPr>
            </w:pPr>
            <w:r w:rsidRPr="00A2404A">
              <w:rPr>
                <w:rFonts w:asciiTheme="minorHAnsi" w:hAnsiTheme="minorHAnsi" w:cs="Calibri"/>
              </w:rPr>
              <w:t>Recruiting Coordinator</w:t>
            </w:r>
          </w:p>
        </w:tc>
        <w:tc>
          <w:tcPr>
            <w:tcW w:w="1080" w:type="dxa"/>
            <w:shd w:val="clear" w:color="auto" w:fill="auto"/>
            <w:vAlign w:val="bottom"/>
          </w:tcPr>
          <w:p w14:paraId="0E18E740" w14:textId="7C9ED790"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504</w:t>
            </w:r>
          </w:p>
        </w:tc>
        <w:tc>
          <w:tcPr>
            <w:tcW w:w="3960" w:type="dxa"/>
            <w:vAlign w:val="bottom"/>
          </w:tcPr>
          <w:p w14:paraId="6C6C3D84" w14:textId="74C0A612" w:rsidR="00094027" w:rsidRPr="00A2404A" w:rsidRDefault="00094027" w:rsidP="00094027">
            <w:pPr>
              <w:spacing w:after="0" w:line="240" w:lineRule="auto"/>
              <w:rPr>
                <w:rFonts w:asciiTheme="minorHAnsi" w:hAnsiTheme="minorHAnsi"/>
              </w:rPr>
            </w:pPr>
            <w:r w:rsidRPr="00A2404A">
              <w:rPr>
                <w:rFonts w:asciiTheme="minorHAnsi" w:hAnsiTheme="minorHAnsi" w:cs="Calibri"/>
              </w:rPr>
              <w:t>Compliance Specialist</w:t>
            </w:r>
          </w:p>
        </w:tc>
        <w:tc>
          <w:tcPr>
            <w:tcW w:w="1170" w:type="dxa"/>
            <w:vAlign w:val="bottom"/>
          </w:tcPr>
          <w:p w14:paraId="5ED612B1" w14:textId="1DAFFCF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51</w:t>
            </w:r>
          </w:p>
        </w:tc>
      </w:tr>
      <w:tr w:rsidR="00094027" w:rsidRPr="00A2404A" w14:paraId="060AD65D" w14:textId="77777777" w:rsidTr="0075607E">
        <w:trPr>
          <w:trHeight w:val="202"/>
        </w:trPr>
        <w:tc>
          <w:tcPr>
            <w:tcW w:w="3865" w:type="dxa"/>
            <w:shd w:val="clear" w:color="auto" w:fill="auto"/>
            <w:noWrap/>
            <w:vAlign w:val="bottom"/>
          </w:tcPr>
          <w:p w14:paraId="406E53B5" w14:textId="0389913E" w:rsidR="00094027" w:rsidRPr="00A2404A" w:rsidRDefault="00094027" w:rsidP="00094027">
            <w:pPr>
              <w:spacing w:after="0" w:line="240" w:lineRule="auto"/>
              <w:rPr>
                <w:rFonts w:asciiTheme="minorHAnsi" w:hAnsiTheme="minorHAnsi"/>
              </w:rPr>
            </w:pPr>
            <w:r w:rsidRPr="00A2404A">
              <w:rPr>
                <w:rFonts w:asciiTheme="minorHAnsi" w:hAnsiTheme="minorHAnsi" w:cs="Calibri"/>
              </w:rPr>
              <w:t>Recruiter</w:t>
            </w:r>
          </w:p>
        </w:tc>
        <w:tc>
          <w:tcPr>
            <w:tcW w:w="1080" w:type="dxa"/>
            <w:shd w:val="clear" w:color="auto" w:fill="auto"/>
            <w:vAlign w:val="bottom"/>
          </w:tcPr>
          <w:p w14:paraId="5D5D2636" w14:textId="4F959964"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408</w:t>
            </w:r>
          </w:p>
        </w:tc>
        <w:tc>
          <w:tcPr>
            <w:tcW w:w="3960" w:type="dxa"/>
            <w:vAlign w:val="bottom"/>
          </w:tcPr>
          <w:p w14:paraId="598FC17A" w14:textId="392A6F10" w:rsidR="00094027" w:rsidRPr="00A2404A" w:rsidRDefault="00094027" w:rsidP="00094027">
            <w:pPr>
              <w:spacing w:after="0" w:line="240" w:lineRule="auto"/>
              <w:rPr>
                <w:rFonts w:asciiTheme="minorHAnsi" w:hAnsiTheme="minorHAnsi"/>
              </w:rPr>
            </w:pPr>
            <w:r w:rsidRPr="00A2404A">
              <w:rPr>
                <w:rFonts w:asciiTheme="minorHAnsi" w:hAnsiTheme="minorHAnsi" w:cs="Calibri"/>
              </w:rPr>
              <w:t>Director Of Human Resources</w:t>
            </w:r>
          </w:p>
        </w:tc>
        <w:tc>
          <w:tcPr>
            <w:tcW w:w="1170" w:type="dxa"/>
            <w:vAlign w:val="bottom"/>
          </w:tcPr>
          <w:p w14:paraId="0AC36BCA" w14:textId="2BF39B9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49</w:t>
            </w:r>
          </w:p>
        </w:tc>
      </w:tr>
      <w:tr w:rsidR="00094027" w:rsidRPr="00A2404A" w14:paraId="7E3D03BB" w14:textId="77777777" w:rsidTr="0075607E">
        <w:trPr>
          <w:trHeight w:val="202"/>
        </w:trPr>
        <w:tc>
          <w:tcPr>
            <w:tcW w:w="3865" w:type="dxa"/>
            <w:shd w:val="clear" w:color="auto" w:fill="auto"/>
            <w:noWrap/>
            <w:vAlign w:val="bottom"/>
          </w:tcPr>
          <w:p w14:paraId="68CE672E" w14:textId="3BA3F2F3"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Generalist</w:t>
            </w:r>
          </w:p>
        </w:tc>
        <w:tc>
          <w:tcPr>
            <w:tcW w:w="1080" w:type="dxa"/>
            <w:shd w:val="clear" w:color="auto" w:fill="auto"/>
            <w:vAlign w:val="bottom"/>
          </w:tcPr>
          <w:p w14:paraId="65650ED7" w14:textId="1BAC35FD"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341</w:t>
            </w:r>
          </w:p>
        </w:tc>
        <w:tc>
          <w:tcPr>
            <w:tcW w:w="3960" w:type="dxa"/>
            <w:vAlign w:val="bottom"/>
          </w:tcPr>
          <w:p w14:paraId="70F739ED" w14:textId="389FD8FE" w:rsidR="00094027" w:rsidRPr="00A2404A" w:rsidRDefault="00094027" w:rsidP="00094027">
            <w:pPr>
              <w:spacing w:after="0" w:line="240" w:lineRule="auto"/>
              <w:rPr>
                <w:rFonts w:asciiTheme="minorHAnsi" w:hAnsiTheme="minorHAnsi"/>
              </w:rPr>
            </w:pPr>
            <w:r w:rsidRPr="00A2404A">
              <w:rPr>
                <w:rFonts w:asciiTheme="minorHAnsi" w:hAnsiTheme="minorHAnsi" w:cs="Calibri"/>
              </w:rPr>
              <w:t>Healthcare Recruiter</w:t>
            </w:r>
          </w:p>
        </w:tc>
        <w:tc>
          <w:tcPr>
            <w:tcW w:w="1170" w:type="dxa"/>
            <w:vAlign w:val="bottom"/>
          </w:tcPr>
          <w:p w14:paraId="69F1D9CA" w14:textId="675456F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47</w:t>
            </w:r>
          </w:p>
        </w:tc>
      </w:tr>
      <w:tr w:rsidR="00094027" w:rsidRPr="00A2404A" w14:paraId="3BE6A2D0" w14:textId="77777777" w:rsidTr="0075607E">
        <w:trPr>
          <w:trHeight w:val="202"/>
        </w:trPr>
        <w:tc>
          <w:tcPr>
            <w:tcW w:w="3865" w:type="dxa"/>
            <w:shd w:val="clear" w:color="auto" w:fill="auto"/>
            <w:noWrap/>
            <w:vAlign w:val="bottom"/>
          </w:tcPr>
          <w:p w14:paraId="05C5059D" w14:textId="2998777A" w:rsidR="00094027" w:rsidRPr="00A2404A" w:rsidRDefault="00094027" w:rsidP="00094027">
            <w:pPr>
              <w:spacing w:after="0" w:line="240" w:lineRule="auto"/>
              <w:rPr>
                <w:rFonts w:asciiTheme="minorHAnsi" w:hAnsiTheme="minorHAnsi"/>
              </w:rPr>
            </w:pPr>
            <w:r w:rsidRPr="00A2404A">
              <w:rPr>
                <w:rFonts w:asciiTheme="minorHAnsi" w:hAnsiTheme="minorHAnsi" w:cs="Calibri"/>
              </w:rPr>
              <w:t>Technical Recruiter</w:t>
            </w:r>
          </w:p>
        </w:tc>
        <w:tc>
          <w:tcPr>
            <w:tcW w:w="1080" w:type="dxa"/>
            <w:shd w:val="clear" w:color="auto" w:fill="auto"/>
            <w:vAlign w:val="bottom"/>
          </w:tcPr>
          <w:p w14:paraId="0DDD428F" w14:textId="592C5CEF"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274</w:t>
            </w:r>
          </w:p>
        </w:tc>
        <w:tc>
          <w:tcPr>
            <w:tcW w:w="3960" w:type="dxa"/>
            <w:vAlign w:val="bottom"/>
          </w:tcPr>
          <w:p w14:paraId="7C4F2F81" w14:textId="15F61FF5" w:rsidR="00094027" w:rsidRPr="00A2404A" w:rsidRDefault="00094027" w:rsidP="00094027">
            <w:pPr>
              <w:spacing w:after="0" w:line="240" w:lineRule="auto"/>
              <w:rPr>
                <w:rFonts w:asciiTheme="minorHAnsi" w:hAnsiTheme="minorHAnsi"/>
              </w:rPr>
            </w:pPr>
            <w:r w:rsidRPr="00A2404A">
              <w:rPr>
                <w:rFonts w:asciiTheme="minorHAnsi" w:hAnsiTheme="minorHAnsi" w:cs="Calibri"/>
              </w:rPr>
              <w:t>Benefits Manager</w:t>
            </w:r>
          </w:p>
        </w:tc>
        <w:tc>
          <w:tcPr>
            <w:tcW w:w="1170" w:type="dxa"/>
            <w:vAlign w:val="bottom"/>
          </w:tcPr>
          <w:p w14:paraId="603A694D" w14:textId="1E34B965"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47</w:t>
            </w:r>
          </w:p>
        </w:tc>
      </w:tr>
      <w:tr w:rsidR="00094027" w:rsidRPr="00A2404A" w14:paraId="5E50FAC9" w14:textId="77777777" w:rsidTr="0075607E">
        <w:trPr>
          <w:trHeight w:val="202"/>
        </w:trPr>
        <w:tc>
          <w:tcPr>
            <w:tcW w:w="3865" w:type="dxa"/>
            <w:shd w:val="clear" w:color="auto" w:fill="auto"/>
            <w:noWrap/>
            <w:vAlign w:val="bottom"/>
          </w:tcPr>
          <w:p w14:paraId="1A00D85C" w14:textId="67B924CA"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Manager</w:t>
            </w:r>
          </w:p>
        </w:tc>
        <w:tc>
          <w:tcPr>
            <w:tcW w:w="1080" w:type="dxa"/>
            <w:shd w:val="clear" w:color="auto" w:fill="auto"/>
            <w:vAlign w:val="bottom"/>
          </w:tcPr>
          <w:p w14:paraId="18711E06" w14:textId="44C55610"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273</w:t>
            </w:r>
          </w:p>
        </w:tc>
        <w:tc>
          <w:tcPr>
            <w:tcW w:w="3960" w:type="dxa"/>
            <w:vAlign w:val="bottom"/>
          </w:tcPr>
          <w:p w14:paraId="46999D8D" w14:textId="6183873E" w:rsidR="00094027" w:rsidRPr="00A2404A" w:rsidRDefault="00094027" w:rsidP="00094027">
            <w:pPr>
              <w:spacing w:after="0" w:line="240" w:lineRule="auto"/>
              <w:rPr>
                <w:rFonts w:asciiTheme="minorHAnsi" w:hAnsiTheme="minorHAnsi"/>
              </w:rPr>
            </w:pPr>
            <w:r w:rsidRPr="00A2404A">
              <w:rPr>
                <w:rFonts w:asciiTheme="minorHAnsi" w:hAnsiTheme="minorHAnsi" w:cs="Calibri"/>
              </w:rPr>
              <w:t>Amazon Workforce Staffing</w:t>
            </w:r>
          </w:p>
        </w:tc>
        <w:tc>
          <w:tcPr>
            <w:tcW w:w="1170" w:type="dxa"/>
            <w:vAlign w:val="bottom"/>
          </w:tcPr>
          <w:p w14:paraId="7DAFDA27" w14:textId="0DE830CA"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39</w:t>
            </w:r>
          </w:p>
        </w:tc>
      </w:tr>
      <w:tr w:rsidR="00094027" w:rsidRPr="00A2404A" w14:paraId="7DA19858" w14:textId="77777777" w:rsidTr="0075607E">
        <w:trPr>
          <w:trHeight w:val="202"/>
        </w:trPr>
        <w:tc>
          <w:tcPr>
            <w:tcW w:w="3865" w:type="dxa"/>
            <w:shd w:val="clear" w:color="auto" w:fill="auto"/>
            <w:noWrap/>
            <w:vAlign w:val="bottom"/>
          </w:tcPr>
          <w:p w14:paraId="63B1CB28" w14:textId="1FA47201"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Coordinator</w:t>
            </w:r>
          </w:p>
        </w:tc>
        <w:tc>
          <w:tcPr>
            <w:tcW w:w="1080" w:type="dxa"/>
            <w:shd w:val="clear" w:color="auto" w:fill="auto"/>
            <w:vAlign w:val="bottom"/>
          </w:tcPr>
          <w:p w14:paraId="3E6EE72C" w14:textId="02B641D2"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219</w:t>
            </w:r>
          </w:p>
        </w:tc>
        <w:tc>
          <w:tcPr>
            <w:tcW w:w="3960" w:type="dxa"/>
            <w:vAlign w:val="bottom"/>
          </w:tcPr>
          <w:p w14:paraId="3FA752B5" w14:textId="2507C445" w:rsidR="00094027" w:rsidRPr="00A2404A" w:rsidRDefault="00094027" w:rsidP="00094027">
            <w:pPr>
              <w:spacing w:after="0" w:line="240" w:lineRule="auto"/>
              <w:rPr>
                <w:rFonts w:asciiTheme="minorHAnsi" w:hAnsiTheme="minorHAnsi"/>
              </w:rPr>
            </w:pPr>
            <w:r w:rsidRPr="00A2404A">
              <w:rPr>
                <w:rFonts w:asciiTheme="minorHAnsi" w:hAnsiTheme="minorHAnsi" w:cs="Calibri"/>
              </w:rPr>
              <w:t>Recruitment Coordinator</w:t>
            </w:r>
          </w:p>
        </w:tc>
        <w:tc>
          <w:tcPr>
            <w:tcW w:w="1170" w:type="dxa"/>
            <w:vAlign w:val="bottom"/>
          </w:tcPr>
          <w:p w14:paraId="190F5E4E" w14:textId="360160A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38</w:t>
            </w:r>
          </w:p>
        </w:tc>
      </w:tr>
      <w:tr w:rsidR="00094027" w:rsidRPr="00A2404A" w14:paraId="1B98B68E" w14:textId="77777777" w:rsidTr="0075607E">
        <w:trPr>
          <w:trHeight w:val="202"/>
        </w:trPr>
        <w:tc>
          <w:tcPr>
            <w:tcW w:w="3865" w:type="dxa"/>
            <w:shd w:val="clear" w:color="auto" w:fill="auto"/>
            <w:noWrap/>
            <w:vAlign w:val="bottom"/>
          </w:tcPr>
          <w:p w14:paraId="3B5E6925" w14:textId="6DE52853" w:rsidR="00094027" w:rsidRPr="00A2404A" w:rsidRDefault="00094027" w:rsidP="00094027">
            <w:pPr>
              <w:spacing w:after="0" w:line="240" w:lineRule="auto"/>
              <w:rPr>
                <w:rFonts w:asciiTheme="minorHAnsi" w:hAnsiTheme="minorHAnsi"/>
              </w:rPr>
            </w:pPr>
            <w:r w:rsidRPr="00A2404A">
              <w:rPr>
                <w:rFonts w:asciiTheme="minorHAnsi" w:hAnsiTheme="minorHAnsi" w:cs="Calibri"/>
              </w:rPr>
              <w:t>Senior Recruiter</w:t>
            </w:r>
          </w:p>
        </w:tc>
        <w:tc>
          <w:tcPr>
            <w:tcW w:w="1080" w:type="dxa"/>
            <w:shd w:val="clear" w:color="auto" w:fill="auto"/>
            <w:vAlign w:val="bottom"/>
          </w:tcPr>
          <w:p w14:paraId="54443400" w14:textId="0B48F390"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120</w:t>
            </w:r>
          </w:p>
        </w:tc>
        <w:tc>
          <w:tcPr>
            <w:tcW w:w="3960" w:type="dxa"/>
            <w:vAlign w:val="bottom"/>
          </w:tcPr>
          <w:p w14:paraId="578BB718" w14:textId="08B49516" w:rsidR="00094027" w:rsidRPr="00A2404A" w:rsidRDefault="00094027" w:rsidP="00094027">
            <w:pPr>
              <w:spacing w:after="0" w:line="240" w:lineRule="auto"/>
              <w:rPr>
                <w:rFonts w:asciiTheme="minorHAnsi" w:hAnsiTheme="minorHAnsi"/>
              </w:rPr>
            </w:pPr>
            <w:r w:rsidRPr="00A2404A">
              <w:rPr>
                <w:rFonts w:asciiTheme="minorHAnsi" w:hAnsiTheme="minorHAnsi" w:cs="Calibri"/>
              </w:rPr>
              <w:t>Hris Analyst</w:t>
            </w:r>
          </w:p>
        </w:tc>
        <w:tc>
          <w:tcPr>
            <w:tcW w:w="1170" w:type="dxa"/>
            <w:vAlign w:val="bottom"/>
          </w:tcPr>
          <w:p w14:paraId="4F5C1B86" w14:textId="12C8223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38</w:t>
            </w:r>
          </w:p>
        </w:tc>
      </w:tr>
      <w:tr w:rsidR="00094027" w:rsidRPr="00A2404A" w14:paraId="674EC63F" w14:textId="77777777" w:rsidTr="0075607E">
        <w:trPr>
          <w:trHeight w:val="202"/>
        </w:trPr>
        <w:tc>
          <w:tcPr>
            <w:tcW w:w="3865" w:type="dxa"/>
            <w:shd w:val="clear" w:color="auto" w:fill="auto"/>
            <w:noWrap/>
            <w:vAlign w:val="bottom"/>
          </w:tcPr>
          <w:p w14:paraId="4CA01504" w14:textId="22D48A4B" w:rsidR="00094027" w:rsidRPr="00A2404A" w:rsidRDefault="00094027" w:rsidP="00094027">
            <w:pPr>
              <w:spacing w:after="0" w:line="240" w:lineRule="auto"/>
              <w:rPr>
                <w:rFonts w:asciiTheme="minorHAnsi" w:hAnsiTheme="minorHAnsi"/>
              </w:rPr>
            </w:pPr>
            <w:r w:rsidRPr="00A2404A">
              <w:rPr>
                <w:rFonts w:asciiTheme="minorHAnsi" w:hAnsiTheme="minorHAnsi" w:cs="Calibri"/>
              </w:rPr>
              <w:t>Senior Technical Recruiter</w:t>
            </w:r>
          </w:p>
        </w:tc>
        <w:tc>
          <w:tcPr>
            <w:tcW w:w="1080" w:type="dxa"/>
            <w:shd w:val="clear" w:color="auto" w:fill="auto"/>
            <w:vAlign w:val="bottom"/>
          </w:tcPr>
          <w:p w14:paraId="721EB456" w14:textId="4ECA2694"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102</w:t>
            </w:r>
          </w:p>
        </w:tc>
        <w:tc>
          <w:tcPr>
            <w:tcW w:w="3960" w:type="dxa"/>
            <w:vAlign w:val="bottom"/>
          </w:tcPr>
          <w:p w14:paraId="1EF94DF7" w14:textId="3C36D29C"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Analyst</w:t>
            </w:r>
          </w:p>
        </w:tc>
        <w:tc>
          <w:tcPr>
            <w:tcW w:w="1170" w:type="dxa"/>
            <w:vAlign w:val="bottom"/>
          </w:tcPr>
          <w:p w14:paraId="334E8B9D" w14:textId="1E3A7228"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37</w:t>
            </w:r>
          </w:p>
        </w:tc>
      </w:tr>
      <w:tr w:rsidR="00094027" w:rsidRPr="00A2404A" w14:paraId="338DA715" w14:textId="77777777" w:rsidTr="0075607E">
        <w:trPr>
          <w:trHeight w:val="202"/>
        </w:trPr>
        <w:tc>
          <w:tcPr>
            <w:tcW w:w="3865" w:type="dxa"/>
            <w:shd w:val="clear" w:color="auto" w:fill="auto"/>
            <w:noWrap/>
            <w:vAlign w:val="bottom"/>
          </w:tcPr>
          <w:p w14:paraId="54185246" w14:textId="433A26F2"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Specialist</w:t>
            </w:r>
          </w:p>
        </w:tc>
        <w:tc>
          <w:tcPr>
            <w:tcW w:w="1080" w:type="dxa"/>
            <w:shd w:val="clear" w:color="auto" w:fill="auto"/>
            <w:vAlign w:val="bottom"/>
          </w:tcPr>
          <w:p w14:paraId="174B75A2" w14:textId="28F4F785"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91</w:t>
            </w:r>
          </w:p>
        </w:tc>
        <w:tc>
          <w:tcPr>
            <w:tcW w:w="3960" w:type="dxa"/>
            <w:vAlign w:val="bottom"/>
          </w:tcPr>
          <w:p w14:paraId="44EC7C60" w14:textId="58C8687B" w:rsidR="00094027" w:rsidRPr="00A2404A" w:rsidRDefault="00094027" w:rsidP="00094027">
            <w:pPr>
              <w:spacing w:after="0" w:line="240" w:lineRule="auto"/>
              <w:rPr>
                <w:rFonts w:asciiTheme="minorHAnsi" w:hAnsiTheme="minorHAnsi"/>
              </w:rPr>
            </w:pPr>
            <w:r w:rsidRPr="00A2404A">
              <w:rPr>
                <w:rFonts w:asciiTheme="minorHAnsi" w:hAnsiTheme="minorHAnsi" w:cs="Calibri"/>
              </w:rPr>
              <w:t>Sales Recruiter</w:t>
            </w:r>
          </w:p>
        </w:tc>
        <w:tc>
          <w:tcPr>
            <w:tcW w:w="1170" w:type="dxa"/>
            <w:vAlign w:val="bottom"/>
          </w:tcPr>
          <w:p w14:paraId="3A14304C" w14:textId="1B5D153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36</w:t>
            </w:r>
          </w:p>
        </w:tc>
      </w:tr>
      <w:tr w:rsidR="00094027" w:rsidRPr="00A2404A" w14:paraId="08ADCA95" w14:textId="77777777" w:rsidTr="0075607E">
        <w:trPr>
          <w:trHeight w:val="202"/>
        </w:trPr>
        <w:tc>
          <w:tcPr>
            <w:tcW w:w="3865" w:type="dxa"/>
            <w:shd w:val="clear" w:color="auto" w:fill="auto"/>
            <w:noWrap/>
            <w:vAlign w:val="bottom"/>
          </w:tcPr>
          <w:p w14:paraId="5C4F9171" w14:textId="5D04CE34" w:rsidR="00094027" w:rsidRPr="00A2404A" w:rsidRDefault="00094027" w:rsidP="00094027">
            <w:pPr>
              <w:spacing w:after="0" w:line="240" w:lineRule="auto"/>
              <w:rPr>
                <w:rFonts w:asciiTheme="minorHAnsi" w:hAnsiTheme="minorHAnsi"/>
              </w:rPr>
            </w:pPr>
            <w:r w:rsidRPr="00A2404A">
              <w:rPr>
                <w:rFonts w:asciiTheme="minorHAnsi" w:hAnsiTheme="minorHAnsi" w:cs="Calibri"/>
              </w:rPr>
              <w:t>Compliance Analyst</w:t>
            </w:r>
          </w:p>
        </w:tc>
        <w:tc>
          <w:tcPr>
            <w:tcW w:w="1080" w:type="dxa"/>
            <w:shd w:val="clear" w:color="auto" w:fill="auto"/>
            <w:vAlign w:val="bottom"/>
          </w:tcPr>
          <w:p w14:paraId="48E5D59C" w14:textId="1C678333"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75</w:t>
            </w:r>
          </w:p>
        </w:tc>
        <w:tc>
          <w:tcPr>
            <w:tcW w:w="3960" w:type="dxa"/>
            <w:vAlign w:val="bottom"/>
          </w:tcPr>
          <w:p w14:paraId="3440AC4C" w14:textId="4A20FAFE" w:rsidR="00094027" w:rsidRPr="00A2404A" w:rsidRDefault="00094027" w:rsidP="00094027">
            <w:pPr>
              <w:spacing w:after="0" w:line="240" w:lineRule="auto"/>
              <w:rPr>
                <w:rFonts w:asciiTheme="minorHAnsi" w:hAnsiTheme="minorHAnsi"/>
              </w:rPr>
            </w:pPr>
            <w:r w:rsidRPr="00A2404A">
              <w:rPr>
                <w:rFonts w:asciiTheme="minorHAnsi" w:hAnsiTheme="minorHAnsi" w:cs="Calibri"/>
              </w:rPr>
              <w:t>Talent Acquisition Manager</w:t>
            </w:r>
          </w:p>
        </w:tc>
        <w:tc>
          <w:tcPr>
            <w:tcW w:w="1170" w:type="dxa"/>
            <w:vAlign w:val="bottom"/>
          </w:tcPr>
          <w:p w14:paraId="22B8053D" w14:textId="6E49B657"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35</w:t>
            </w:r>
          </w:p>
        </w:tc>
      </w:tr>
      <w:tr w:rsidR="00094027" w:rsidRPr="00A2404A" w14:paraId="69C29E25" w14:textId="77777777" w:rsidTr="0075607E">
        <w:trPr>
          <w:trHeight w:val="202"/>
        </w:trPr>
        <w:tc>
          <w:tcPr>
            <w:tcW w:w="3865" w:type="dxa"/>
            <w:shd w:val="clear" w:color="auto" w:fill="auto"/>
            <w:noWrap/>
            <w:vAlign w:val="bottom"/>
          </w:tcPr>
          <w:p w14:paraId="0E416C4E" w14:textId="1CE5202B" w:rsidR="00094027" w:rsidRPr="00A2404A" w:rsidRDefault="00094027" w:rsidP="00094027">
            <w:pPr>
              <w:spacing w:after="0" w:line="240" w:lineRule="auto"/>
              <w:rPr>
                <w:rFonts w:asciiTheme="minorHAnsi" w:hAnsiTheme="minorHAnsi"/>
              </w:rPr>
            </w:pPr>
            <w:r w:rsidRPr="00A2404A">
              <w:rPr>
                <w:rFonts w:asciiTheme="minorHAnsi" w:hAnsiTheme="minorHAnsi" w:cs="Calibri"/>
              </w:rPr>
              <w:t>Talent Acquisition Coordinator</w:t>
            </w:r>
          </w:p>
        </w:tc>
        <w:tc>
          <w:tcPr>
            <w:tcW w:w="1080" w:type="dxa"/>
            <w:shd w:val="clear" w:color="auto" w:fill="auto"/>
            <w:vAlign w:val="bottom"/>
          </w:tcPr>
          <w:p w14:paraId="25B3CAA4" w14:textId="1D0FCF24"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55</w:t>
            </w:r>
          </w:p>
        </w:tc>
        <w:tc>
          <w:tcPr>
            <w:tcW w:w="3960" w:type="dxa"/>
            <w:vAlign w:val="bottom"/>
          </w:tcPr>
          <w:p w14:paraId="7D71AB00" w14:textId="028A506E" w:rsidR="00094027" w:rsidRPr="00A2404A" w:rsidRDefault="00094027" w:rsidP="00094027">
            <w:pPr>
              <w:spacing w:after="0" w:line="240" w:lineRule="auto"/>
              <w:rPr>
                <w:rFonts w:asciiTheme="minorHAnsi" w:hAnsiTheme="minorHAnsi"/>
              </w:rPr>
            </w:pPr>
            <w:r w:rsidRPr="00A2404A">
              <w:rPr>
                <w:rFonts w:asciiTheme="minorHAnsi" w:hAnsiTheme="minorHAnsi" w:cs="Calibri"/>
              </w:rPr>
              <w:t>Business Recruiter</w:t>
            </w:r>
          </w:p>
        </w:tc>
        <w:tc>
          <w:tcPr>
            <w:tcW w:w="1170" w:type="dxa"/>
            <w:vAlign w:val="bottom"/>
          </w:tcPr>
          <w:p w14:paraId="587A6006" w14:textId="0F3C2FDB"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35</w:t>
            </w:r>
          </w:p>
        </w:tc>
      </w:tr>
      <w:tr w:rsidR="00094027" w:rsidRPr="00A2404A" w14:paraId="1140F5BE" w14:textId="77777777" w:rsidTr="0075607E">
        <w:trPr>
          <w:trHeight w:val="202"/>
        </w:trPr>
        <w:tc>
          <w:tcPr>
            <w:tcW w:w="3865" w:type="dxa"/>
            <w:shd w:val="clear" w:color="auto" w:fill="auto"/>
            <w:noWrap/>
            <w:vAlign w:val="bottom"/>
          </w:tcPr>
          <w:p w14:paraId="6A39D4B8" w14:textId="13049844" w:rsidR="00094027" w:rsidRPr="00A2404A" w:rsidRDefault="00094027" w:rsidP="00094027">
            <w:pPr>
              <w:spacing w:after="0" w:line="240" w:lineRule="auto"/>
              <w:rPr>
                <w:rFonts w:asciiTheme="minorHAnsi" w:hAnsiTheme="minorHAnsi"/>
              </w:rPr>
            </w:pPr>
            <w:r w:rsidRPr="00A2404A">
              <w:rPr>
                <w:rFonts w:asciiTheme="minorHAnsi" w:hAnsiTheme="minorHAnsi" w:cs="Calibri"/>
              </w:rPr>
              <w:t>Talent Acquisition Specialist</w:t>
            </w:r>
          </w:p>
        </w:tc>
        <w:tc>
          <w:tcPr>
            <w:tcW w:w="1080" w:type="dxa"/>
            <w:shd w:val="clear" w:color="auto" w:fill="auto"/>
            <w:vAlign w:val="bottom"/>
          </w:tcPr>
          <w:p w14:paraId="41A96EA1" w14:textId="3252198F"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53</w:t>
            </w:r>
          </w:p>
        </w:tc>
        <w:tc>
          <w:tcPr>
            <w:tcW w:w="3960" w:type="dxa"/>
            <w:vAlign w:val="bottom"/>
          </w:tcPr>
          <w:p w14:paraId="1C05ED8F" w14:textId="12AB46EA"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Consultant</w:t>
            </w:r>
          </w:p>
        </w:tc>
        <w:tc>
          <w:tcPr>
            <w:tcW w:w="1170" w:type="dxa"/>
            <w:vAlign w:val="bottom"/>
          </w:tcPr>
          <w:p w14:paraId="3B6AF4DF" w14:textId="4FCC28D1"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33</w:t>
            </w:r>
          </w:p>
        </w:tc>
      </w:tr>
      <w:tr w:rsidR="00094027" w:rsidRPr="00A2404A" w14:paraId="11A6BC11" w14:textId="77777777" w:rsidTr="0075607E">
        <w:trPr>
          <w:trHeight w:val="202"/>
        </w:trPr>
        <w:tc>
          <w:tcPr>
            <w:tcW w:w="3865" w:type="dxa"/>
            <w:shd w:val="clear" w:color="auto" w:fill="auto"/>
            <w:noWrap/>
            <w:vAlign w:val="bottom"/>
          </w:tcPr>
          <w:p w14:paraId="04202EA1" w14:textId="6646C166" w:rsidR="00094027" w:rsidRPr="00A2404A" w:rsidRDefault="00094027" w:rsidP="00094027">
            <w:pPr>
              <w:spacing w:after="0" w:line="240" w:lineRule="auto"/>
              <w:rPr>
                <w:rFonts w:asciiTheme="minorHAnsi" w:hAnsiTheme="minorHAnsi"/>
              </w:rPr>
            </w:pPr>
            <w:r w:rsidRPr="00A2404A">
              <w:rPr>
                <w:rFonts w:asciiTheme="minorHAnsi" w:hAnsiTheme="minorHAnsi" w:cs="Calibri"/>
              </w:rPr>
              <w:t>Human Resources Director</w:t>
            </w:r>
          </w:p>
        </w:tc>
        <w:tc>
          <w:tcPr>
            <w:tcW w:w="1080" w:type="dxa"/>
            <w:shd w:val="clear" w:color="auto" w:fill="auto"/>
            <w:vAlign w:val="bottom"/>
          </w:tcPr>
          <w:p w14:paraId="3D4FFABC" w14:textId="43766056"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53</w:t>
            </w:r>
          </w:p>
        </w:tc>
        <w:tc>
          <w:tcPr>
            <w:tcW w:w="3960" w:type="dxa"/>
            <w:vAlign w:val="bottom"/>
          </w:tcPr>
          <w:p w14:paraId="4052D224" w14:textId="2F5AADDE" w:rsidR="00094027" w:rsidRPr="00A2404A" w:rsidRDefault="00094027" w:rsidP="00094027">
            <w:pPr>
              <w:spacing w:after="0" w:line="240" w:lineRule="auto"/>
              <w:rPr>
                <w:rFonts w:asciiTheme="minorHAnsi" w:hAnsiTheme="minorHAnsi"/>
              </w:rPr>
            </w:pPr>
            <w:r w:rsidRPr="00A2404A">
              <w:rPr>
                <w:rFonts w:asciiTheme="minorHAnsi" w:hAnsiTheme="minorHAnsi" w:cs="Calibri"/>
              </w:rPr>
              <w:t>Contract Recruiter</w:t>
            </w:r>
          </w:p>
        </w:tc>
        <w:tc>
          <w:tcPr>
            <w:tcW w:w="1170" w:type="dxa"/>
            <w:vAlign w:val="bottom"/>
          </w:tcPr>
          <w:p w14:paraId="7B8E0019" w14:textId="44CCE355"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33</w:t>
            </w:r>
          </w:p>
        </w:tc>
      </w:tr>
      <w:tr w:rsidR="00094027" w:rsidRPr="00A2404A" w14:paraId="6D1613CB" w14:textId="77777777" w:rsidTr="0075607E">
        <w:trPr>
          <w:trHeight w:val="202"/>
        </w:trPr>
        <w:tc>
          <w:tcPr>
            <w:tcW w:w="3865" w:type="dxa"/>
            <w:shd w:val="clear" w:color="auto" w:fill="auto"/>
            <w:noWrap/>
            <w:vAlign w:val="bottom"/>
          </w:tcPr>
          <w:p w14:paraId="44898AC1" w14:textId="033A0AE0" w:rsidR="00094027" w:rsidRPr="00A2404A" w:rsidRDefault="00094027" w:rsidP="00094027">
            <w:pPr>
              <w:spacing w:after="0" w:line="240" w:lineRule="auto"/>
              <w:rPr>
                <w:rFonts w:asciiTheme="minorHAnsi" w:hAnsiTheme="minorHAnsi"/>
              </w:rPr>
            </w:pPr>
            <w:r w:rsidRPr="00A2404A">
              <w:rPr>
                <w:rFonts w:asciiTheme="minorHAnsi" w:hAnsiTheme="minorHAnsi" w:cs="Calibri"/>
              </w:rPr>
              <w:t>Executive Recruiter</w:t>
            </w:r>
          </w:p>
        </w:tc>
        <w:tc>
          <w:tcPr>
            <w:tcW w:w="1080" w:type="dxa"/>
            <w:shd w:val="clear" w:color="auto" w:fill="auto"/>
            <w:vAlign w:val="bottom"/>
          </w:tcPr>
          <w:p w14:paraId="7B39874E" w14:textId="64BFE26E" w:rsidR="00094027" w:rsidRPr="00A2404A" w:rsidRDefault="00094027" w:rsidP="00094027">
            <w:pPr>
              <w:spacing w:after="0" w:line="240" w:lineRule="auto"/>
              <w:jc w:val="center"/>
              <w:rPr>
                <w:rFonts w:asciiTheme="minorHAnsi" w:eastAsia="Times New Roman" w:hAnsiTheme="minorHAnsi"/>
              </w:rPr>
            </w:pPr>
            <w:r w:rsidRPr="00A2404A">
              <w:rPr>
                <w:rFonts w:asciiTheme="minorHAnsi" w:hAnsiTheme="minorHAnsi" w:cs="Calibri"/>
              </w:rPr>
              <w:t>52</w:t>
            </w:r>
          </w:p>
        </w:tc>
        <w:tc>
          <w:tcPr>
            <w:tcW w:w="3960" w:type="dxa"/>
            <w:vAlign w:val="bottom"/>
          </w:tcPr>
          <w:p w14:paraId="6908AB80" w14:textId="305E7280" w:rsidR="00094027" w:rsidRPr="00A2404A" w:rsidRDefault="00094027" w:rsidP="00094027">
            <w:pPr>
              <w:spacing w:after="0" w:line="240" w:lineRule="auto"/>
              <w:rPr>
                <w:rFonts w:asciiTheme="minorHAnsi" w:hAnsiTheme="minorHAnsi"/>
              </w:rPr>
            </w:pPr>
            <w:r w:rsidRPr="00A2404A">
              <w:rPr>
                <w:rFonts w:asciiTheme="minorHAnsi" w:hAnsiTheme="minorHAnsi" w:cs="Calibri"/>
              </w:rPr>
              <w:t>Regulatory Affairs Associate</w:t>
            </w:r>
          </w:p>
        </w:tc>
        <w:tc>
          <w:tcPr>
            <w:tcW w:w="1170" w:type="dxa"/>
            <w:vAlign w:val="bottom"/>
          </w:tcPr>
          <w:p w14:paraId="2F41097F" w14:textId="325B6F7E"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32</w:t>
            </w:r>
          </w:p>
        </w:tc>
      </w:tr>
    </w:tbl>
    <w:p w14:paraId="5E44BB30" w14:textId="4F259811" w:rsidR="00750FFE" w:rsidRPr="00A2404A" w:rsidRDefault="00750FFE" w:rsidP="00AA68AB">
      <w:pPr>
        <w:pStyle w:val="NoSpacing"/>
        <w:rPr>
          <w:rFonts w:asciiTheme="minorHAnsi" w:hAnsiTheme="minorHAnsi"/>
          <w:i/>
          <w:sz w:val="20"/>
          <w:szCs w:val="20"/>
        </w:rPr>
      </w:pPr>
      <w:r w:rsidRPr="00A2404A">
        <w:rPr>
          <w:rFonts w:asciiTheme="minorHAnsi" w:hAnsiTheme="minorHAnsi"/>
          <w:i/>
          <w:sz w:val="20"/>
          <w:szCs w:val="20"/>
        </w:rPr>
        <w:t>Source: Burning Glass</w:t>
      </w:r>
    </w:p>
    <w:p w14:paraId="41B28926" w14:textId="77777777" w:rsidR="00A2404A" w:rsidRDefault="00A2404A">
      <w:pPr>
        <w:rPr>
          <w:rFonts w:asciiTheme="minorHAnsi" w:eastAsiaTheme="majorEastAsia" w:hAnsiTheme="minorHAnsi" w:cstheme="majorBidi"/>
          <w:b/>
          <w:bCs/>
          <w:color w:val="122926" w:themeColor="accent1" w:themeShade="BF"/>
        </w:rPr>
      </w:pPr>
      <w:r>
        <w:rPr>
          <w:rFonts w:asciiTheme="minorHAnsi" w:hAnsiTheme="minorHAnsi"/>
        </w:rPr>
        <w:br w:type="page"/>
      </w:r>
    </w:p>
    <w:p w14:paraId="5A1CC8ED" w14:textId="5B0AA03F" w:rsidR="002155A4" w:rsidRPr="00301FC0" w:rsidRDefault="002155A4" w:rsidP="00E427E9">
      <w:pPr>
        <w:pStyle w:val="Heading1"/>
        <w:spacing w:before="120"/>
        <w:rPr>
          <w:rFonts w:asciiTheme="minorHAnsi" w:hAnsiTheme="minorHAnsi"/>
        </w:rPr>
      </w:pPr>
      <w:r w:rsidRPr="00301FC0">
        <w:rPr>
          <w:rFonts w:asciiTheme="minorHAnsi" w:hAnsiTheme="minorHAnsi"/>
        </w:rPr>
        <w:lastRenderedPageBreak/>
        <w:t>Industry Concentration</w:t>
      </w:r>
    </w:p>
    <w:p w14:paraId="612AE15C" w14:textId="3BAF20A0" w:rsidR="002155A4" w:rsidRPr="00A2404A" w:rsidRDefault="000E5421" w:rsidP="00502B5D">
      <w:pPr>
        <w:pStyle w:val="NoSpacing"/>
        <w:spacing w:after="60"/>
        <w:rPr>
          <w:rFonts w:asciiTheme="minorHAnsi" w:hAnsiTheme="minorHAnsi"/>
          <w:b/>
        </w:rPr>
      </w:pPr>
      <w:r w:rsidRPr="00A2404A">
        <w:rPr>
          <w:rFonts w:asciiTheme="minorHAnsi" w:hAnsiTheme="minorHAnsi"/>
          <w:b/>
        </w:rPr>
        <w:t>Table 5</w:t>
      </w:r>
      <w:r w:rsidR="004C666A" w:rsidRPr="00A2404A">
        <w:rPr>
          <w:rFonts w:asciiTheme="minorHAnsi" w:hAnsiTheme="minorHAnsi"/>
          <w:b/>
        </w:rPr>
        <w:t xml:space="preserve">. </w:t>
      </w:r>
      <w:r w:rsidR="001C1787" w:rsidRPr="00A2404A">
        <w:rPr>
          <w:rFonts w:asciiTheme="minorHAnsi" w:hAnsiTheme="minorHAnsi"/>
          <w:b/>
        </w:rPr>
        <w:t xml:space="preserve">Industries hiring </w:t>
      </w:r>
      <w:r w:rsidR="00504375" w:rsidRPr="00A2404A">
        <w:rPr>
          <w:rFonts w:asciiTheme="minorHAnsi" w:hAnsiTheme="minorHAnsi"/>
          <w:b/>
          <w:bCs/>
        </w:rPr>
        <w:t>Human Resources Management</w:t>
      </w:r>
      <w:r w:rsidR="0051093E" w:rsidRPr="00A2404A">
        <w:rPr>
          <w:rFonts w:asciiTheme="minorHAnsi" w:hAnsiTheme="minorHAnsi"/>
          <w:b/>
        </w:rPr>
        <w:t xml:space="preserve"> </w:t>
      </w:r>
      <w:r w:rsidR="001C1787" w:rsidRPr="00A2404A">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A2404A"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A2404A" w:rsidRDefault="008B4A8C" w:rsidP="008B4A8C">
            <w:pPr>
              <w:spacing w:after="0" w:line="240" w:lineRule="auto"/>
              <w:rPr>
                <w:rFonts w:asciiTheme="minorHAnsi" w:eastAsia="Times New Roman" w:hAnsiTheme="minorHAnsi"/>
                <w:bCs/>
              </w:rPr>
            </w:pPr>
            <w:r w:rsidRPr="00A2404A">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2404A" w:rsidRDefault="008B4A8C" w:rsidP="008B4A8C">
            <w:pPr>
              <w:spacing w:after="0" w:line="240" w:lineRule="auto"/>
              <w:jc w:val="center"/>
              <w:rPr>
                <w:rFonts w:asciiTheme="minorHAnsi" w:eastAsia="Times New Roman" w:hAnsiTheme="minorHAnsi"/>
                <w:bCs/>
              </w:rPr>
            </w:pPr>
            <w:r w:rsidRPr="00A2404A">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A2404A" w:rsidRDefault="00CA7C27" w:rsidP="008B4A8C">
            <w:pPr>
              <w:spacing w:after="0" w:line="240" w:lineRule="auto"/>
              <w:jc w:val="center"/>
              <w:rPr>
                <w:rFonts w:asciiTheme="minorHAnsi" w:eastAsia="Times New Roman" w:hAnsiTheme="minorHAnsi"/>
                <w:bCs/>
              </w:rPr>
            </w:pPr>
            <w:r w:rsidRPr="00A2404A">
              <w:rPr>
                <w:rFonts w:asciiTheme="minorHAnsi" w:eastAsia="Times New Roman" w:hAnsiTheme="minorHAnsi"/>
                <w:bCs/>
              </w:rPr>
              <w:t>Jobs in Industry (2024</w:t>
            </w:r>
            <w:r w:rsidR="008B4A8C" w:rsidRPr="00A2404A">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2404A" w:rsidRDefault="008B4A8C" w:rsidP="008B4A8C">
            <w:pPr>
              <w:spacing w:after="0" w:line="240" w:lineRule="auto"/>
              <w:jc w:val="center"/>
              <w:rPr>
                <w:rFonts w:asciiTheme="minorHAnsi" w:eastAsia="Times New Roman" w:hAnsiTheme="minorHAnsi"/>
                <w:bCs/>
              </w:rPr>
            </w:pPr>
            <w:r w:rsidRPr="00A2404A">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2404A" w:rsidRDefault="00B25CA1" w:rsidP="00B25CA1">
            <w:pPr>
              <w:jc w:val="center"/>
              <w:rPr>
                <w:rFonts w:asciiTheme="minorHAnsi" w:hAnsiTheme="minorHAnsi" w:cs="Calibri"/>
              </w:rPr>
            </w:pPr>
            <w:r w:rsidRPr="00A2404A">
              <w:rPr>
                <w:rFonts w:asciiTheme="minorHAnsi" w:hAnsiTheme="minorHAnsi" w:cs="Calibri"/>
              </w:rPr>
              <w:t>% Occupation Group in Industry (2019)</w:t>
            </w:r>
          </w:p>
        </w:tc>
      </w:tr>
      <w:tr w:rsidR="00BB4CF2" w:rsidRPr="00A2404A" w14:paraId="19F540E1" w14:textId="77777777" w:rsidTr="00BB4CF2">
        <w:trPr>
          <w:trHeight w:val="202"/>
        </w:trPr>
        <w:tc>
          <w:tcPr>
            <w:tcW w:w="5580" w:type="dxa"/>
            <w:tcBorders>
              <w:right w:val="single" w:sz="4" w:space="0" w:color="A9A9A9" w:themeColor="accent5"/>
            </w:tcBorders>
            <w:shd w:val="clear" w:color="auto" w:fill="auto"/>
            <w:noWrap/>
            <w:vAlign w:val="center"/>
          </w:tcPr>
          <w:p w14:paraId="7F215B49" w14:textId="44E3BE23" w:rsidR="00BB4CF2" w:rsidRPr="00A2404A" w:rsidRDefault="00BB4CF2" w:rsidP="00BB4CF2">
            <w:pPr>
              <w:spacing w:after="0" w:line="240" w:lineRule="auto"/>
              <w:rPr>
                <w:rFonts w:asciiTheme="minorHAnsi" w:hAnsiTheme="minorHAnsi"/>
              </w:rPr>
            </w:pPr>
            <w:r w:rsidRPr="00A2404A">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0021E2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3,742</w:t>
            </w:r>
          </w:p>
        </w:tc>
        <w:tc>
          <w:tcPr>
            <w:tcW w:w="990" w:type="dxa"/>
            <w:tcBorders>
              <w:left w:val="single" w:sz="4" w:space="0" w:color="A9A9A9" w:themeColor="accent5"/>
              <w:right w:val="single" w:sz="4" w:space="0" w:color="A9A9A9" w:themeColor="accent5"/>
            </w:tcBorders>
            <w:vAlign w:val="bottom"/>
          </w:tcPr>
          <w:p w14:paraId="54A1078F" w14:textId="1C4C9FE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3,861</w:t>
            </w:r>
          </w:p>
        </w:tc>
        <w:tc>
          <w:tcPr>
            <w:tcW w:w="1170" w:type="dxa"/>
            <w:tcBorders>
              <w:left w:val="single" w:sz="4" w:space="0" w:color="A9A9A9" w:themeColor="accent5"/>
              <w:right w:val="single" w:sz="4" w:space="0" w:color="A9A9A9" w:themeColor="accent5"/>
            </w:tcBorders>
            <w:vAlign w:val="bottom"/>
          </w:tcPr>
          <w:p w14:paraId="40ABE3A6" w14:textId="429F4EF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1D4923F5" w14:textId="74A6133A"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7%</w:t>
            </w:r>
          </w:p>
        </w:tc>
      </w:tr>
      <w:tr w:rsidR="00BB4CF2" w:rsidRPr="00A2404A" w14:paraId="057A263B" w14:textId="77777777" w:rsidTr="00BB4CF2">
        <w:trPr>
          <w:trHeight w:val="202"/>
        </w:trPr>
        <w:tc>
          <w:tcPr>
            <w:tcW w:w="5580" w:type="dxa"/>
            <w:tcBorders>
              <w:right w:val="single" w:sz="4" w:space="0" w:color="A9A9A9" w:themeColor="accent5"/>
            </w:tcBorders>
            <w:shd w:val="clear" w:color="auto" w:fill="auto"/>
            <w:noWrap/>
            <w:vAlign w:val="center"/>
          </w:tcPr>
          <w:p w14:paraId="2F15A507" w14:textId="223C97AD" w:rsidR="00BB4CF2" w:rsidRPr="00A2404A" w:rsidRDefault="00BB4CF2" w:rsidP="00BB4CF2">
            <w:pPr>
              <w:spacing w:after="0" w:line="240" w:lineRule="auto"/>
              <w:rPr>
                <w:rFonts w:asciiTheme="minorHAnsi" w:hAnsiTheme="minorHAnsi"/>
              </w:rPr>
            </w:pPr>
            <w:r w:rsidRPr="00A2404A">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993883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2,663</w:t>
            </w:r>
          </w:p>
        </w:tc>
        <w:tc>
          <w:tcPr>
            <w:tcW w:w="990" w:type="dxa"/>
            <w:tcBorders>
              <w:left w:val="single" w:sz="4" w:space="0" w:color="A9A9A9" w:themeColor="accent5"/>
              <w:right w:val="single" w:sz="4" w:space="0" w:color="A9A9A9" w:themeColor="accent5"/>
            </w:tcBorders>
            <w:vAlign w:val="bottom"/>
          </w:tcPr>
          <w:p w14:paraId="0D18BC68" w14:textId="7BDD5A94"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2,767</w:t>
            </w:r>
          </w:p>
        </w:tc>
        <w:tc>
          <w:tcPr>
            <w:tcW w:w="1170" w:type="dxa"/>
            <w:tcBorders>
              <w:left w:val="single" w:sz="4" w:space="0" w:color="A9A9A9" w:themeColor="accent5"/>
              <w:right w:val="single" w:sz="4" w:space="0" w:color="A9A9A9" w:themeColor="accent5"/>
            </w:tcBorders>
            <w:vAlign w:val="bottom"/>
          </w:tcPr>
          <w:p w14:paraId="09009902" w14:textId="75E8CD3C"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6FA902E" w14:textId="7F165F2B"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w:t>
            </w:r>
          </w:p>
        </w:tc>
      </w:tr>
      <w:tr w:rsidR="00BB4CF2" w:rsidRPr="00A2404A" w14:paraId="701BE19E" w14:textId="77777777" w:rsidTr="00BB4CF2">
        <w:trPr>
          <w:trHeight w:val="202"/>
        </w:trPr>
        <w:tc>
          <w:tcPr>
            <w:tcW w:w="5580" w:type="dxa"/>
            <w:tcBorders>
              <w:right w:val="single" w:sz="4" w:space="0" w:color="A9A9A9" w:themeColor="accent5"/>
            </w:tcBorders>
            <w:shd w:val="clear" w:color="auto" w:fill="auto"/>
            <w:noWrap/>
            <w:vAlign w:val="center"/>
          </w:tcPr>
          <w:p w14:paraId="3A19601A" w14:textId="184DF5E0" w:rsidR="00BB4CF2" w:rsidRPr="00A2404A" w:rsidRDefault="00BB4CF2" w:rsidP="00BB4CF2">
            <w:pPr>
              <w:spacing w:after="0" w:line="240" w:lineRule="auto"/>
              <w:rPr>
                <w:rFonts w:asciiTheme="minorHAnsi" w:hAnsiTheme="minorHAnsi"/>
              </w:rPr>
            </w:pPr>
            <w:r w:rsidRPr="00A2404A">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1DE529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2,248</w:t>
            </w:r>
          </w:p>
        </w:tc>
        <w:tc>
          <w:tcPr>
            <w:tcW w:w="990" w:type="dxa"/>
            <w:tcBorders>
              <w:left w:val="single" w:sz="4" w:space="0" w:color="A9A9A9" w:themeColor="accent5"/>
              <w:right w:val="single" w:sz="4" w:space="0" w:color="A9A9A9" w:themeColor="accent5"/>
            </w:tcBorders>
            <w:vAlign w:val="bottom"/>
          </w:tcPr>
          <w:p w14:paraId="679E1651" w14:textId="491337E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2,752</w:t>
            </w:r>
          </w:p>
        </w:tc>
        <w:tc>
          <w:tcPr>
            <w:tcW w:w="1170" w:type="dxa"/>
            <w:tcBorders>
              <w:left w:val="single" w:sz="4" w:space="0" w:color="A9A9A9" w:themeColor="accent5"/>
              <w:right w:val="single" w:sz="4" w:space="0" w:color="A9A9A9" w:themeColor="accent5"/>
            </w:tcBorders>
            <w:vAlign w:val="bottom"/>
          </w:tcPr>
          <w:p w14:paraId="36CB13B1" w14:textId="0153A87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27BF4737" w14:textId="01724256"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4%</w:t>
            </w:r>
          </w:p>
        </w:tc>
      </w:tr>
      <w:tr w:rsidR="00BB4CF2" w:rsidRPr="00A2404A" w14:paraId="5532CB39" w14:textId="77777777" w:rsidTr="00BB4CF2">
        <w:trPr>
          <w:trHeight w:val="202"/>
        </w:trPr>
        <w:tc>
          <w:tcPr>
            <w:tcW w:w="5580" w:type="dxa"/>
            <w:tcBorders>
              <w:right w:val="single" w:sz="4" w:space="0" w:color="A9A9A9" w:themeColor="accent5"/>
            </w:tcBorders>
            <w:shd w:val="clear" w:color="auto" w:fill="auto"/>
            <w:noWrap/>
            <w:vAlign w:val="center"/>
          </w:tcPr>
          <w:p w14:paraId="78AB6607" w14:textId="176788B4" w:rsidR="00BB4CF2" w:rsidRPr="00A2404A" w:rsidRDefault="00BB4CF2" w:rsidP="00BB4CF2">
            <w:pPr>
              <w:spacing w:after="0" w:line="240" w:lineRule="auto"/>
              <w:rPr>
                <w:rFonts w:asciiTheme="minorHAnsi" w:hAnsiTheme="minorHAnsi"/>
              </w:rPr>
            </w:pPr>
            <w:r w:rsidRPr="00A2404A">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9F42DD9"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2,189</w:t>
            </w:r>
          </w:p>
        </w:tc>
        <w:tc>
          <w:tcPr>
            <w:tcW w:w="990" w:type="dxa"/>
            <w:tcBorders>
              <w:left w:val="single" w:sz="4" w:space="0" w:color="A9A9A9" w:themeColor="accent5"/>
              <w:right w:val="single" w:sz="4" w:space="0" w:color="A9A9A9" w:themeColor="accent5"/>
            </w:tcBorders>
            <w:vAlign w:val="bottom"/>
          </w:tcPr>
          <w:p w14:paraId="66437646" w14:textId="278FE830"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2,765</w:t>
            </w:r>
          </w:p>
        </w:tc>
        <w:tc>
          <w:tcPr>
            <w:tcW w:w="1170" w:type="dxa"/>
            <w:tcBorders>
              <w:left w:val="single" w:sz="4" w:space="0" w:color="A9A9A9" w:themeColor="accent5"/>
              <w:right w:val="single" w:sz="4" w:space="0" w:color="A9A9A9" w:themeColor="accent5"/>
            </w:tcBorders>
            <w:vAlign w:val="bottom"/>
          </w:tcPr>
          <w:p w14:paraId="451D37E4" w14:textId="56CB4F8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26%</w:t>
            </w:r>
          </w:p>
        </w:tc>
        <w:tc>
          <w:tcPr>
            <w:tcW w:w="1530" w:type="dxa"/>
            <w:tcBorders>
              <w:left w:val="single" w:sz="4" w:space="0" w:color="A9A9A9" w:themeColor="accent5"/>
              <w:right w:val="single" w:sz="4" w:space="0" w:color="A9A9A9" w:themeColor="accent5"/>
            </w:tcBorders>
            <w:vAlign w:val="bottom"/>
          </w:tcPr>
          <w:p w14:paraId="0CF60537" w14:textId="50B6E2EE"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4%</w:t>
            </w:r>
          </w:p>
        </w:tc>
      </w:tr>
      <w:tr w:rsidR="00BB4CF2" w:rsidRPr="00A2404A" w14:paraId="2D553181" w14:textId="77777777" w:rsidTr="00BB4CF2">
        <w:trPr>
          <w:trHeight w:val="202"/>
        </w:trPr>
        <w:tc>
          <w:tcPr>
            <w:tcW w:w="5580" w:type="dxa"/>
            <w:tcBorders>
              <w:right w:val="single" w:sz="4" w:space="0" w:color="A9A9A9" w:themeColor="accent5"/>
            </w:tcBorders>
            <w:shd w:val="clear" w:color="auto" w:fill="auto"/>
            <w:noWrap/>
            <w:vAlign w:val="center"/>
          </w:tcPr>
          <w:p w14:paraId="18AB250C" w14:textId="132CAC17" w:rsidR="00BB4CF2" w:rsidRPr="00A2404A" w:rsidRDefault="00BB4CF2" w:rsidP="00BB4CF2">
            <w:pPr>
              <w:spacing w:after="0" w:line="240" w:lineRule="auto"/>
              <w:rPr>
                <w:rFonts w:asciiTheme="minorHAnsi" w:hAnsiTheme="minorHAnsi"/>
              </w:rPr>
            </w:pPr>
            <w:r w:rsidRPr="00A2404A">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3D2A9D9"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1,993</w:t>
            </w:r>
          </w:p>
        </w:tc>
        <w:tc>
          <w:tcPr>
            <w:tcW w:w="990" w:type="dxa"/>
            <w:tcBorders>
              <w:left w:val="single" w:sz="4" w:space="0" w:color="A9A9A9" w:themeColor="accent5"/>
              <w:right w:val="single" w:sz="4" w:space="0" w:color="A9A9A9" w:themeColor="accent5"/>
            </w:tcBorders>
            <w:vAlign w:val="bottom"/>
          </w:tcPr>
          <w:p w14:paraId="6C66179B" w14:textId="33CACC3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2,023</w:t>
            </w:r>
          </w:p>
        </w:tc>
        <w:tc>
          <w:tcPr>
            <w:tcW w:w="1170" w:type="dxa"/>
            <w:tcBorders>
              <w:left w:val="single" w:sz="4" w:space="0" w:color="A9A9A9" w:themeColor="accent5"/>
              <w:right w:val="single" w:sz="4" w:space="0" w:color="A9A9A9" w:themeColor="accent5"/>
            </w:tcBorders>
            <w:vAlign w:val="bottom"/>
          </w:tcPr>
          <w:p w14:paraId="23A49178" w14:textId="0609206B"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7B6D5B51" w14:textId="272D527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4%</w:t>
            </w:r>
          </w:p>
        </w:tc>
      </w:tr>
      <w:tr w:rsidR="00BB4CF2" w:rsidRPr="00A2404A" w14:paraId="35B587A7" w14:textId="77777777" w:rsidTr="00BB4CF2">
        <w:trPr>
          <w:trHeight w:val="202"/>
        </w:trPr>
        <w:tc>
          <w:tcPr>
            <w:tcW w:w="5580" w:type="dxa"/>
            <w:tcBorders>
              <w:right w:val="single" w:sz="4" w:space="0" w:color="A9A9A9" w:themeColor="accent5"/>
            </w:tcBorders>
            <w:shd w:val="clear" w:color="auto" w:fill="auto"/>
            <w:noWrap/>
            <w:vAlign w:val="center"/>
          </w:tcPr>
          <w:p w14:paraId="3858FE1A" w14:textId="10C12514" w:rsidR="00BB4CF2" w:rsidRPr="00A2404A" w:rsidRDefault="00BB4CF2" w:rsidP="00BB4CF2">
            <w:pPr>
              <w:spacing w:after="0" w:line="240" w:lineRule="auto"/>
              <w:rPr>
                <w:rFonts w:asciiTheme="minorHAnsi" w:hAnsiTheme="minorHAnsi"/>
              </w:rPr>
            </w:pPr>
            <w:r w:rsidRPr="00A2404A">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CB82A2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1,455</w:t>
            </w:r>
          </w:p>
        </w:tc>
        <w:tc>
          <w:tcPr>
            <w:tcW w:w="990" w:type="dxa"/>
            <w:tcBorders>
              <w:left w:val="single" w:sz="4" w:space="0" w:color="A9A9A9" w:themeColor="accent5"/>
              <w:right w:val="single" w:sz="4" w:space="0" w:color="A9A9A9" w:themeColor="accent5"/>
            </w:tcBorders>
            <w:vAlign w:val="bottom"/>
          </w:tcPr>
          <w:p w14:paraId="5D9F4DB4" w14:textId="20373693"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1,411</w:t>
            </w:r>
          </w:p>
        </w:tc>
        <w:tc>
          <w:tcPr>
            <w:tcW w:w="1170" w:type="dxa"/>
            <w:tcBorders>
              <w:left w:val="single" w:sz="4" w:space="0" w:color="A9A9A9" w:themeColor="accent5"/>
              <w:right w:val="single" w:sz="4" w:space="0" w:color="A9A9A9" w:themeColor="accent5"/>
            </w:tcBorders>
            <w:vAlign w:val="bottom"/>
          </w:tcPr>
          <w:p w14:paraId="4374CC9B" w14:textId="013575A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2DA2475" w14:textId="7AEF4FB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w:t>
            </w:r>
          </w:p>
        </w:tc>
      </w:tr>
      <w:tr w:rsidR="00BB4CF2" w:rsidRPr="00A2404A" w14:paraId="05376A3A" w14:textId="77777777" w:rsidTr="00BB4CF2">
        <w:trPr>
          <w:trHeight w:val="202"/>
        </w:trPr>
        <w:tc>
          <w:tcPr>
            <w:tcW w:w="5580" w:type="dxa"/>
            <w:tcBorders>
              <w:right w:val="single" w:sz="4" w:space="0" w:color="A9A9A9" w:themeColor="accent5"/>
            </w:tcBorders>
            <w:shd w:val="clear" w:color="auto" w:fill="auto"/>
            <w:noWrap/>
            <w:vAlign w:val="center"/>
          </w:tcPr>
          <w:p w14:paraId="1021E1EB" w14:textId="49D3488D" w:rsidR="00BB4CF2" w:rsidRPr="00A2404A" w:rsidRDefault="00BB4CF2" w:rsidP="00BB4CF2">
            <w:pPr>
              <w:spacing w:after="0" w:line="240" w:lineRule="auto"/>
              <w:rPr>
                <w:rFonts w:asciiTheme="minorHAnsi" w:hAnsiTheme="minorHAnsi"/>
              </w:rPr>
            </w:pPr>
            <w:r w:rsidRPr="00A2404A">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993197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1,268</w:t>
            </w:r>
          </w:p>
        </w:tc>
        <w:tc>
          <w:tcPr>
            <w:tcW w:w="990" w:type="dxa"/>
            <w:tcBorders>
              <w:left w:val="single" w:sz="4" w:space="0" w:color="A9A9A9" w:themeColor="accent5"/>
              <w:right w:val="single" w:sz="4" w:space="0" w:color="A9A9A9" w:themeColor="accent5"/>
            </w:tcBorders>
            <w:vAlign w:val="bottom"/>
          </w:tcPr>
          <w:p w14:paraId="281E7DF1" w14:textId="2B44FF0A"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1,481</w:t>
            </w:r>
          </w:p>
        </w:tc>
        <w:tc>
          <w:tcPr>
            <w:tcW w:w="1170" w:type="dxa"/>
            <w:tcBorders>
              <w:left w:val="single" w:sz="4" w:space="0" w:color="A9A9A9" w:themeColor="accent5"/>
              <w:right w:val="single" w:sz="4" w:space="0" w:color="A9A9A9" w:themeColor="accent5"/>
            </w:tcBorders>
            <w:vAlign w:val="bottom"/>
          </w:tcPr>
          <w:p w14:paraId="34D24B43" w14:textId="10F8F26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17%</w:t>
            </w:r>
          </w:p>
        </w:tc>
        <w:tc>
          <w:tcPr>
            <w:tcW w:w="1530" w:type="dxa"/>
            <w:tcBorders>
              <w:left w:val="single" w:sz="4" w:space="0" w:color="A9A9A9" w:themeColor="accent5"/>
              <w:right w:val="single" w:sz="4" w:space="0" w:color="A9A9A9" w:themeColor="accent5"/>
            </w:tcBorders>
            <w:vAlign w:val="bottom"/>
          </w:tcPr>
          <w:p w14:paraId="029E1279" w14:textId="397950F6"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10F3ED5B" w14:textId="77777777" w:rsidTr="00BB4CF2">
        <w:trPr>
          <w:trHeight w:val="202"/>
        </w:trPr>
        <w:tc>
          <w:tcPr>
            <w:tcW w:w="5580" w:type="dxa"/>
            <w:tcBorders>
              <w:right w:val="single" w:sz="4" w:space="0" w:color="A9A9A9" w:themeColor="accent5"/>
            </w:tcBorders>
            <w:shd w:val="clear" w:color="auto" w:fill="auto"/>
            <w:noWrap/>
            <w:vAlign w:val="center"/>
          </w:tcPr>
          <w:p w14:paraId="39F2E460" w14:textId="7E23AF87" w:rsidR="00BB4CF2" w:rsidRPr="00A2404A" w:rsidRDefault="00BB4CF2" w:rsidP="00BB4CF2">
            <w:pPr>
              <w:spacing w:after="0" w:line="240" w:lineRule="auto"/>
              <w:rPr>
                <w:rFonts w:asciiTheme="minorHAnsi" w:hAnsiTheme="minorHAnsi"/>
              </w:rPr>
            </w:pPr>
            <w:r w:rsidRPr="00A2404A">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A11B6CB"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1,261</w:t>
            </w:r>
          </w:p>
        </w:tc>
        <w:tc>
          <w:tcPr>
            <w:tcW w:w="990" w:type="dxa"/>
            <w:tcBorders>
              <w:left w:val="single" w:sz="4" w:space="0" w:color="A9A9A9" w:themeColor="accent5"/>
              <w:right w:val="single" w:sz="4" w:space="0" w:color="A9A9A9" w:themeColor="accent5"/>
            </w:tcBorders>
            <w:vAlign w:val="bottom"/>
          </w:tcPr>
          <w:p w14:paraId="6DAD0A40" w14:textId="549E6130"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1,586</w:t>
            </w:r>
          </w:p>
        </w:tc>
        <w:tc>
          <w:tcPr>
            <w:tcW w:w="1170" w:type="dxa"/>
            <w:tcBorders>
              <w:left w:val="single" w:sz="4" w:space="0" w:color="A9A9A9" w:themeColor="accent5"/>
              <w:right w:val="single" w:sz="4" w:space="0" w:color="A9A9A9" w:themeColor="accent5"/>
            </w:tcBorders>
            <w:vAlign w:val="bottom"/>
          </w:tcPr>
          <w:p w14:paraId="226F21B4" w14:textId="5B03474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26%</w:t>
            </w:r>
          </w:p>
        </w:tc>
        <w:tc>
          <w:tcPr>
            <w:tcW w:w="1530" w:type="dxa"/>
            <w:tcBorders>
              <w:left w:val="single" w:sz="4" w:space="0" w:color="A9A9A9" w:themeColor="accent5"/>
              <w:right w:val="single" w:sz="4" w:space="0" w:color="A9A9A9" w:themeColor="accent5"/>
            </w:tcBorders>
            <w:vAlign w:val="bottom"/>
          </w:tcPr>
          <w:p w14:paraId="1C6CB1F6" w14:textId="27D33F26"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5EE2924F" w14:textId="77777777" w:rsidTr="00BB4CF2">
        <w:trPr>
          <w:trHeight w:val="202"/>
        </w:trPr>
        <w:tc>
          <w:tcPr>
            <w:tcW w:w="5580" w:type="dxa"/>
            <w:tcBorders>
              <w:right w:val="single" w:sz="4" w:space="0" w:color="A9A9A9" w:themeColor="accent5"/>
            </w:tcBorders>
            <w:shd w:val="clear" w:color="auto" w:fill="auto"/>
            <w:noWrap/>
            <w:vAlign w:val="center"/>
          </w:tcPr>
          <w:p w14:paraId="78E57E5E" w14:textId="6E2A570A" w:rsidR="00BB4CF2" w:rsidRPr="00A2404A" w:rsidRDefault="00BB4CF2" w:rsidP="00BB4CF2">
            <w:pPr>
              <w:spacing w:after="0" w:line="240" w:lineRule="auto"/>
              <w:rPr>
                <w:rFonts w:asciiTheme="minorHAnsi" w:hAnsiTheme="minorHAnsi"/>
              </w:rPr>
            </w:pPr>
            <w:r w:rsidRPr="00A2404A">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5A0A59"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1,260</w:t>
            </w:r>
          </w:p>
        </w:tc>
        <w:tc>
          <w:tcPr>
            <w:tcW w:w="990" w:type="dxa"/>
            <w:tcBorders>
              <w:left w:val="single" w:sz="4" w:space="0" w:color="A9A9A9" w:themeColor="accent5"/>
              <w:right w:val="single" w:sz="4" w:space="0" w:color="A9A9A9" w:themeColor="accent5"/>
            </w:tcBorders>
            <w:vAlign w:val="bottom"/>
          </w:tcPr>
          <w:p w14:paraId="53FE2ACA" w14:textId="3E4BF1F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1,333</w:t>
            </w:r>
          </w:p>
        </w:tc>
        <w:tc>
          <w:tcPr>
            <w:tcW w:w="1170" w:type="dxa"/>
            <w:tcBorders>
              <w:left w:val="single" w:sz="4" w:space="0" w:color="A9A9A9" w:themeColor="accent5"/>
              <w:right w:val="single" w:sz="4" w:space="0" w:color="A9A9A9" w:themeColor="accent5"/>
            </w:tcBorders>
            <w:vAlign w:val="bottom"/>
          </w:tcPr>
          <w:p w14:paraId="58BC796C" w14:textId="028D7CD3"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518B0F9B" w14:textId="08FA6F1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1F92F1F9" w14:textId="77777777" w:rsidTr="00BB4CF2">
        <w:trPr>
          <w:trHeight w:val="202"/>
        </w:trPr>
        <w:tc>
          <w:tcPr>
            <w:tcW w:w="5580" w:type="dxa"/>
            <w:tcBorders>
              <w:right w:val="single" w:sz="4" w:space="0" w:color="A9A9A9" w:themeColor="accent5"/>
            </w:tcBorders>
            <w:shd w:val="clear" w:color="auto" w:fill="auto"/>
            <w:noWrap/>
            <w:vAlign w:val="center"/>
          </w:tcPr>
          <w:p w14:paraId="3513DB35" w14:textId="0A838C70" w:rsidR="00BB4CF2" w:rsidRPr="00A2404A" w:rsidRDefault="00BB4CF2" w:rsidP="00BB4CF2">
            <w:pPr>
              <w:spacing w:after="0" w:line="240" w:lineRule="auto"/>
              <w:rPr>
                <w:rFonts w:asciiTheme="minorHAnsi" w:hAnsiTheme="minorHAnsi"/>
              </w:rPr>
            </w:pPr>
            <w:r w:rsidRPr="00A2404A">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3AF641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1,115</w:t>
            </w:r>
          </w:p>
        </w:tc>
        <w:tc>
          <w:tcPr>
            <w:tcW w:w="990" w:type="dxa"/>
            <w:tcBorders>
              <w:left w:val="single" w:sz="4" w:space="0" w:color="A9A9A9" w:themeColor="accent5"/>
              <w:right w:val="single" w:sz="4" w:space="0" w:color="A9A9A9" w:themeColor="accent5"/>
            </w:tcBorders>
            <w:vAlign w:val="bottom"/>
          </w:tcPr>
          <w:p w14:paraId="41EC3D8E" w14:textId="2A9EC46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1,171</w:t>
            </w:r>
          </w:p>
        </w:tc>
        <w:tc>
          <w:tcPr>
            <w:tcW w:w="1170" w:type="dxa"/>
            <w:tcBorders>
              <w:left w:val="single" w:sz="4" w:space="0" w:color="A9A9A9" w:themeColor="accent5"/>
              <w:right w:val="single" w:sz="4" w:space="0" w:color="A9A9A9" w:themeColor="accent5"/>
            </w:tcBorders>
            <w:vAlign w:val="bottom"/>
          </w:tcPr>
          <w:p w14:paraId="1F0248B4" w14:textId="27E0BF3E"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35ABEC3F" w14:textId="7415669E"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0EACD706" w14:textId="77777777" w:rsidTr="00BB4CF2">
        <w:trPr>
          <w:trHeight w:val="202"/>
        </w:trPr>
        <w:tc>
          <w:tcPr>
            <w:tcW w:w="5580" w:type="dxa"/>
            <w:tcBorders>
              <w:right w:val="single" w:sz="4" w:space="0" w:color="A9A9A9" w:themeColor="accent5"/>
            </w:tcBorders>
            <w:shd w:val="clear" w:color="auto" w:fill="auto"/>
            <w:noWrap/>
            <w:vAlign w:val="center"/>
          </w:tcPr>
          <w:p w14:paraId="7ACA77EB" w14:textId="740EA4F8" w:rsidR="00BB4CF2" w:rsidRPr="00A2404A" w:rsidRDefault="00BB4CF2" w:rsidP="00BB4CF2">
            <w:pPr>
              <w:spacing w:after="0" w:line="240" w:lineRule="auto"/>
              <w:rPr>
                <w:rFonts w:asciiTheme="minorHAnsi" w:hAnsiTheme="minorHAnsi"/>
              </w:rPr>
            </w:pPr>
            <w:r w:rsidRPr="00A2404A">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0DBBBB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1,042</w:t>
            </w:r>
          </w:p>
        </w:tc>
        <w:tc>
          <w:tcPr>
            <w:tcW w:w="990" w:type="dxa"/>
            <w:tcBorders>
              <w:left w:val="single" w:sz="4" w:space="0" w:color="A9A9A9" w:themeColor="accent5"/>
              <w:right w:val="single" w:sz="4" w:space="0" w:color="A9A9A9" w:themeColor="accent5"/>
            </w:tcBorders>
            <w:vAlign w:val="bottom"/>
          </w:tcPr>
          <w:p w14:paraId="4CA0E5CF" w14:textId="38BE7FC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1,081</w:t>
            </w:r>
          </w:p>
        </w:tc>
        <w:tc>
          <w:tcPr>
            <w:tcW w:w="1170" w:type="dxa"/>
            <w:tcBorders>
              <w:left w:val="single" w:sz="4" w:space="0" w:color="A9A9A9" w:themeColor="accent5"/>
              <w:right w:val="single" w:sz="4" w:space="0" w:color="A9A9A9" w:themeColor="accent5"/>
            </w:tcBorders>
            <w:vAlign w:val="bottom"/>
          </w:tcPr>
          <w:p w14:paraId="539D0E77" w14:textId="7F37E23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4B40C405" w14:textId="1DEDF5F4"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6C9E1566" w14:textId="77777777" w:rsidTr="00BB4CF2">
        <w:trPr>
          <w:trHeight w:val="202"/>
        </w:trPr>
        <w:tc>
          <w:tcPr>
            <w:tcW w:w="5580" w:type="dxa"/>
            <w:tcBorders>
              <w:right w:val="single" w:sz="4" w:space="0" w:color="A9A9A9" w:themeColor="accent5"/>
            </w:tcBorders>
            <w:shd w:val="clear" w:color="auto" w:fill="auto"/>
            <w:noWrap/>
            <w:vAlign w:val="center"/>
          </w:tcPr>
          <w:p w14:paraId="5540996C" w14:textId="4D015E4B" w:rsidR="00BB4CF2" w:rsidRPr="00A2404A" w:rsidRDefault="00BB4CF2" w:rsidP="00BB4CF2">
            <w:pPr>
              <w:spacing w:after="0" w:line="240" w:lineRule="auto"/>
              <w:rPr>
                <w:rFonts w:asciiTheme="minorHAnsi" w:hAnsiTheme="minorHAnsi"/>
              </w:rPr>
            </w:pPr>
            <w:r w:rsidRPr="00A2404A">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88B361E"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907</w:t>
            </w:r>
          </w:p>
        </w:tc>
        <w:tc>
          <w:tcPr>
            <w:tcW w:w="990" w:type="dxa"/>
            <w:tcBorders>
              <w:left w:val="single" w:sz="4" w:space="0" w:color="A9A9A9" w:themeColor="accent5"/>
              <w:right w:val="single" w:sz="4" w:space="0" w:color="A9A9A9" w:themeColor="accent5"/>
            </w:tcBorders>
            <w:vAlign w:val="bottom"/>
          </w:tcPr>
          <w:p w14:paraId="0B4314B7" w14:textId="1FA7F2B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1,116</w:t>
            </w:r>
          </w:p>
        </w:tc>
        <w:tc>
          <w:tcPr>
            <w:tcW w:w="1170" w:type="dxa"/>
            <w:tcBorders>
              <w:left w:val="single" w:sz="4" w:space="0" w:color="A9A9A9" w:themeColor="accent5"/>
              <w:right w:val="single" w:sz="4" w:space="0" w:color="A9A9A9" w:themeColor="accent5"/>
            </w:tcBorders>
            <w:vAlign w:val="bottom"/>
          </w:tcPr>
          <w:p w14:paraId="277E744B" w14:textId="0916495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3940237C" w14:textId="37077A2C"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2B7EBC0B" w14:textId="77777777" w:rsidTr="00BB4CF2">
        <w:trPr>
          <w:trHeight w:val="202"/>
        </w:trPr>
        <w:tc>
          <w:tcPr>
            <w:tcW w:w="5580" w:type="dxa"/>
            <w:tcBorders>
              <w:right w:val="single" w:sz="4" w:space="0" w:color="A9A9A9" w:themeColor="accent5"/>
            </w:tcBorders>
            <w:shd w:val="clear" w:color="auto" w:fill="auto"/>
            <w:noWrap/>
            <w:vAlign w:val="center"/>
          </w:tcPr>
          <w:p w14:paraId="0E82CD87" w14:textId="34E6CA58" w:rsidR="00BB4CF2" w:rsidRPr="00A2404A" w:rsidRDefault="00BB4CF2" w:rsidP="00BB4CF2">
            <w:pPr>
              <w:spacing w:after="0" w:line="240" w:lineRule="auto"/>
              <w:rPr>
                <w:rFonts w:asciiTheme="minorHAnsi" w:hAnsiTheme="minorHAnsi"/>
              </w:rPr>
            </w:pPr>
            <w:r w:rsidRPr="00A2404A">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4ED5C13"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860</w:t>
            </w:r>
          </w:p>
        </w:tc>
        <w:tc>
          <w:tcPr>
            <w:tcW w:w="990" w:type="dxa"/>
            <w:tcBorders>
              <w:left w:val="single" w:sz="4" w:space="0" w:color="A9A9A9" w:themeColor="accent5"/>
              <w:right w:val="single" w:sz="4" w:space="0" w:color="A9A9A9" w:themeColor="accent5"/>
            </w:tcBorders>
            <w:vAlign w:val="bottom"/>
          </w:tcPr>
          <w:p w14:paraId="459EE6A6" w14:textId="70F2110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1,058</w:t>
            </w:r>
          </w:p>
        </w:tc>
        <w:tc>
          <w:tcPr>
            <w:tcW w:w="1170" w:type="dxa"/>
            <w:tcBorders>
              <w:left w:val="single" w:sz="4" w:space="0" w:color="A9A9A9" w:themeColor="accent5"/>
              <w:right w:val="single" w:sz="4" w:space="0" w:color="A9A9A9" w:themeColor="accent5"/>
            </w:tcBorders>
            <w:vAlign w:val="bottom"/>
          </w:tcPr>
          <w:p w14:paraId="7C034093" w14:textId="1184285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23D1322D" w14:textId="160D4424"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268FA86E" w14:textId="77777777" w:rsidTr="00BB4CF2">
        <w:trPr>
          <w:trHeight w:val="202"/>
        </w:trPr>
        <w:tc>
          <w:tcPr>
            <w:tcW w:w="5580" w:type="dxa"/>
            <w:tcBorders>
              <w:right w:val="single" w:sz="4" w:space="0" w:color="A9A9A9" w:themeColor="accent5"/>
            </w:tcBorders>
            <w:shd w:val="clear" w:color="auto" w:fill="auto"/>
            <w:noWrap/>
            <w:vAlign w:val="center"/>
          </w:tcPr>
          <w:p w14:paraId="1F485224" w14:textId="15FBD014" w:rsidR="00BB4CF2" w:rsidRPr="00A2404A" w:rsidRDefault="00BB4CF2" w:rsidP="00BB4CF2">
            <w:pPr>
              <w:spacing w:after="0" w:line="240" w:lineRule="auto"/>
              <w:rPr>
                <w:rFonts w:asciiTheme="minorHAnsi" w:hAnsiTheme="minorHAnsi"/>
              </w:rPr>
            </w:pPr>
            <w:r w:rsidRPr="00A2404A">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86A4F2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845</w:t>
            </w:r>
          </w:p>
        </w:tc>
        <w:tc>
          <w:tcPr>
            <w:tcW w:w="990" w:type="dxa"/>
            <w:tcBorders>
              <w:left w:val="single" w:sz="4" w:space="0" w:color="A9A9A9" w:themeColor="accent5"/>
              <w:right w:val="single" w:sz="4" w:space="0" w:color="A9A9A9" w:themeColor="accent5"/>
            </w:tcBorders>
            <w:vAlign w:val="bottom"/>
          </w:tcPr>
          <w:p w14:paraId="44D61965" w14:textId="216C6F3B"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818</w:t>
            </w:r>
          </w:p>
        </w:tc>
        <w:tc>
          <w:tcPr>
            <w:tcW w:w="1170" w:type="dxa"/>
            <w:tcBorders>
              <w:left w:val="single" w:sz="4" w:space="0" w:color="A9A9A9" w:themeColor="accent5"/>
              <w:right w:val="single" w:sz="4" w:space="0" w:color="A9A9A9" w:themeColor="accent5"/>
            </w:tcBorders>
            <w:vAlign w:val="bottom"/>
          </w:tcPr>
          <w:p w14:paraId="6498FE7F" w14:textId="57F3E3E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5C6840ED" w14:textId="427AFAF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301972E8" w14:textId="77777777" w:rsidTr="00BB4CF2">
        <w:trPr>
          <w:trHeight w:val="202"/>
        </w:trPr>
        <w:tc>
          <w:tcPr>
            <w:tcW w:w="5580" w:type="dxa"/>
            <w:tcBorders>
              <w:right w:val="single" w:sz="4" w:space="0" w:color="A9A9A9" w:themeColor="accent5"/>
            </w:tcBorders>
            <w:shd w:val="clear" w:color="auto" w:fill="auto"/>
            <w:noWrap/>
            <w:vAlign w:val="center"/>
          </w:tcPr>
          <w:p w14:paraId="1E30771E" w14:textId="02FAE513" w:rsidR="00BB4CF2" w:rsidRPr="00A2404A" w:rsidRDefault="00BB4CF2" w:rsidP="00BB4CF2">
            <w:pPr>
              <w:spacing w:after="0" w:line="240" w:lineRule="auto"/>
              <w:rPr>
                <w:rFonts w:asciiTheme="minorHAnsi" w:hAnsiTheme="minorHAnsi"/>
              </w:rPr>
            </w:pPr>
            <w:r w:rsidRPr="00A2404A">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E32A95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812</w:t>
            </w:r>
          </w:p>
        </w:tc>
        <w:tc>
          <w:tcPr>
            <w:tcW w:w="990" w:type="dxa"/>
            <w:tcBorders>
              <w:left w:val="single" w:sz="4" w:space="0" w:color="A9A9A9" w:themeColor="accent5"/>
              <w:right w:val="single" w:sz="4" w:space="0" w:color="A9A9A9" w:themeColor="accent5"/>
            </w:tcBorders>
            <w:vAlign w:val="bottom"/>
          </w:tcPr>
          <w:p w14:paraId="42868F5C" w14:textId="2898867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770</w:t>
            </w:r>
          </w:p>
        </w:tc>
        <w:tc>
          <w:tcPr>
            <w:tcW w:w="1170" w:type="dxa"/>
            <w:tcBorders>
              <w:left w:val="single" w:sz="4" w:space="0" w:color="A9A9A9" w:themeColor="accent5"/>
              <w:right w:val="single" w:sz="4" w:space="0" w:color="A9A9A9" w:themeColor="accent5"/>
            </w:tcBorders>
            <w:vAlign w:val="bottom"/>
          </w:tcPr>
          <w:p w14:paraId="3F3682C8" w14:textId="7E6A813A"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2943FBA3" w14:textId="56EC88A7"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r>
      <w:tr w:rsidR="00BB4CF2" w:rsidRPr="00A2404A" w14:paraId="2171644D" w14:textId="77777777" w:rsidTr="00BB4CF2">
        <w:trPr>
          <w:trHeight w:val="202"/>
        </w:trPr>
        <w:tc>
          <w:tcPr>
            <w:tcW w:w="5580" w:type="dxa"/>
            <w:tcBorders>
              <w:right w:val="single" w:sz="4" w:space="0" w:color="A9A9A9" w:themeColor="accent5"/>
            </w:tcBorders>
            <w:shd w:val="clear" w:color="auto" w:fill="auto"/>
            <w:noWrap/>
            <w:vAlign w:val="center"/>
          </w:tcPr>
          <w:p w14:paraId="5A196920" w14:textId="4B434ECD" w:rsidR="00BB4CF2" w:rsidRPr="00A2404A" w:rsidRDefault="00BB4CF2" w:rsidP="00BB4CF2">
            <w:pPr>
              <w:spacing w:after="0" w:line="240" w:lineRule="auto"/>
              <w:rPr>
                <w:rFonts w:asciiTheme="minorHAnsi" w:hAnsiTheme="minorHAnsi"/>
              </w:rPr>
            </w:pPr>
            <w:r w:rsidRPr="00A2404A">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032EA0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716</w:t>
            </w:r>
          </w:p>
        </w:tc>
        <w:tc>
          <w:tcPr>
            <w:tcW w:w="990" w:type="dxa"/>
            <w:tcBorders>
              <w:left w:val="single" w:sz="4" w:space="0" w:color="A9A9A9" w:themeColor="accent5"/>
              <w:right w:val="single" w:sz="4" w:space="0" w:color="A9A9A9" w:themeColor="accent5"/>
            </w:tcBorders>
            <w:vAlign w:val="bottom"/>
          </w:tcPr>
          <w:p w14:paraId="674A36B9" w14:textId="6C4933C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965</w:t>
            </w:r>
          </w:p>
        </w:tc>
        <w:tc>
          <w:tcPr>
            <w:tcW w:w="1170" w:type="dxa"/>
            <w:tcBorders>
              <w:left w:val="single" w:sz="4" w:space="0" w:color="A9A9A9" w:themeColor="accent5"/>
              <w:right w:val="single" w:sz="4" w:space="0" w:color="A9A9A9" w:themeColor="accent5"/>
            </w:tcBorders>
            <w:vAlign w:val="bottom"/>
          </w:tcPr>
          <w:p w14:paraId="252235D8" w14:textId="4F53873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35%</w:t>
            </w:r>
          </w:p>
        </w:tc>
        <w:tc>
          <w:tcPr>
            <w:tcW w:w="1530" w:type="dxa"/>
            <w:tcBorders>
              <w:left w:val="single" w:sz="4" w:space="0" w:color="A9A9A9" w:themeColor="accent5"/>
              <w:right w:val="single" w:sz="4" w:space="0" w:color="A9A9A9" w:themeColor="accent5"/>
            </w:tcBorders>
            <w:vAlign w:val="bottom"/>
          </w:tcPr>
          <w:p w14:paraId="2C7862C2" w14:textId="527859C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r w:rsidR="00BB4CF2" w:rsidRPr="00A2404A" w14:paraId="018B1A4A" w14:textId="77777777" w:rsidTr="00BB4CF2">
        <w:trPr>
          <w:trHeight w:val="202"/>
        </w:trPr>
        <w:tc>
          <w:tcPr>
            <w:tcW w:w="5580" w:type="dxa"/>
            <w:tcBorders>
              <w:right w:val="single" w:sz="4" w:space="0" w:color="A9A9A9" w:themeColor="accent5"/>
            </w:tcBorders>
            <w:shd w:val="clear" w:color="auto" w:fill="auto"/>
            <w:noWrap/>
            <w:vAlign w:val="center"/>
          </w:tcPr>
          <w:p w14:paraId="1A98FA8F" w14:textId="6E18CB42" w:rsidR="00BB4CF2" w:rsidRPr="00A2404A" w:rsidRDefault="00BB4CF2" w:rsidP="00BB4CF2">
            <w:pPr>
              <w:spacing w:after="0" w:line="240" w:lineRule="auto"/>
              <w:rPr>
                <w:rFonts w:asciiTheme="minorHAnsi" w:hAnsiTheme="minorHAnsi"/>
              </w:rPr>
            </w:pPr>
            <w:r w:rsidRPr="00A2404A">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83A840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702</w:t>
            </w:r>
          </w:p>
        </w:tc>
        <w:tc>
          <w:tcPr>
            <w:tcW w:w="990" w:type="dxa"/>
            <w:tcBorders>
              <w:left w:val="single" w:sz="4" w:space="0" w:color="A9A9A9" w:themeColor="accent5"/>
              <w:right w:val="single" w:sz="4" w:space="0" w:color="A9A9A9" w:themeColor="accent5"/>
            </w:tcBorders>
            <w:vAlign w:val="bottom"/>
          </w:tcPr>
          <w:p w14:paraId="5F70B5C5" w14:textId="07E72343"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894</w:t>
            </w:r>
          </w:p>
        </w:tc>
        <w:tc>
          <w:tcPr>
            <w:tcW w:w="1170" w:type="dxa"/>
            <w:tcBorders>
              <w:left w:val="single" w:sz="4" w:space="0" w:color="A9A9A9" w:themeColor="accent5"/>
              <w:right w:val="single" w:sz="4" w:space="0" w:color="A9A9A9" w:themeColor="accent5"/>
            </w:tcBorders>
            <w:vAlign w:val="bottom"/>
          </w:tcPr>
          <w:p w14:paraId="01FA28CD" w14:textId="49406F5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27%</w:t>
            </w:r>
          </w:p>
        </w:tc>
        <w:tc>
          <w:tcPr>
            <w:tcW w:w="1530" w:type="dxa"/>
            <w:tcBorders>
              <w:left w:val="single" w:sz="4" w:space="0" w:color="A9A9A9" w:themeColor="accent5"/>
              <w:right w:val="single" w:sz="4" w:space="0" w:color="A9A9A9" w:themeColor="accent5"/>
            </w:tcBorders>
            <w:vAlign w:val="bottom"/>
          </w:tcPr>
          <w:p w14:paraId="74FBF8F7" w14:textId="47FC710A"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r w:rsidR="00BB4CF2" w:rsidRPr="00A2404A" w14:paraId="172640DF" w14:textId="77777777" w:rsidTr="00BB4CF2">
        <w:trPr>
          <w:trHeight w:val="202"/>
        </w:trPr>
        <w:tc>
          <w:tcPr>
            <w:tcW w:w="5580" w:type="dxa"/>
            <w:tcBorders>
              <w:right w:val="single" w:sz="4" w:space="0" w:color="A9A9A9" w:themeColor="accent5"/>
            </w:tcBorders>
            <w:shd w:val="clear" w:color="auto" w:fill="auto"/>
            <w:noWrap/>
            <w:vAlign w:val="center"/>
          </w:tcPr>
          <w:p w14:paraId="07BB9A7E" w14:textId="3A895FF4" w:rsidR="00BB4CF2" w:rsidRPr="00A2404A" w:rsidRDefault="00BB4CF2" w:rsidP="00BB4CF2">
            <w:pPr>
              <w:spacing w:after="0" w:line="240" w:lineRule="auto"/>
              <w:rPr>
                <w:rFonts w:asciiTheme="minorHAnsi" w:hAnsiTheme="minorHAnsi"/>
              </w:rPr>
            </w:pPr>
            <w:r w:rsidRPr="00A2404A">
              <w:rPr>
                <w:rFonts w:asciiTheme="minorHAnsi" w:hAnsiTheme="minorHAnsi" w:cs="Calibri"/>
              </w:rPr>
              <w:t>Employment Placement Agencies (561311)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332ECE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656</w:t>
            </w:r>
          </w:p>
        </w:tc>
        <w:tc>
          <w:tcPr>
            <w:tcW w:w="990" w:type="dxa"/>
            <w:tcBorders>
              <w:left w:val="single" w:sz="4" w:space="0" w:color="A9A9A9" w:themeColor="accent5"/>
              <w:right w:val="single" w:sz="4" w:space="0" w:color="A9A9A9" w:themeColor="accent5"/>
            </w:tcBorders>
            <w:vAlign w:val="bottom"/>
          </w:tcPr>
          <w:p w14:paraId="1E1E9A43" w14:textId="13B65A6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569</w:t>
            </w:r>
          </w:p>
        </w:tc>
        <w:tc>
          <w:tcPr>
            <w:tcW w:w="1170" w:type="dxa"/>
            <w:tcBorders>
              <w:left w:val="single" w:sz="4" w:space="0" w:color="A9A9A9" w:themeColor="accent5"/>
              <w:right w:val="single" w:sz="4" w:space="0" w:color="A9A9A9" w:themeColor="accent5"/>
            </w:tcBorders>
            <w:vAlign w:val="bottom"/>
          </w:tcPr>
          <w:p w14:paraId="1710B97C" w14:textId="55B6825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77A885E9" w14:textId="55B27561"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r w:rsidR="00BB4CF2" w:rsidRPr="00A2404A" w14:paraId="2136142E" w14:textId="77777777" w:rsidTr="00BB4CF2">
        <w:trPr>
          <w:trHeight w:val="202"/>
        </w:trPr>
        <w:tc>
          <w:tcPr>
            <w:tcW w:w="5580" w:type="dxa"/>
            <w:tcBorders>
              <w:right w:val="single" w:sz="4" w:space="0" w:color="A9A9A9" w:themeColor="accent5"/>
            </w:tcBorders>
            <w:shd w:val="clear" w:color="auto" w:fill="auto"/>
            <w:noWrap/>
            <w:vAlign w:val="center"/>
          </w:tcPr>
          <w:p w14:paraId="2423230B" w14:textId="3A4DF22A" w:rsidR="00BB4CF2" w:rsidRPr="00A2404A" w:rsidRDefault="00BB4CF2" w:rsidP="00BB4CF2">
            <w:pPr>
              <w:spacing w:after="0" w:line="240" w:lineRule="auto"/>
              <w:rPr>
                <w:rFonts w:asciiTheme="minorHAnsi" w:hAnsiTheme="minorHAnsi"/>
              </w:rPr>
            </w:pPr>
            <w:r w:rsidRPr="00A2404A">
              <w:rPr>
                <w:rFonts w:asciiTheme="minorHAnsi" w:hAnsiTheme="minorHAnsi" w:cs="Calibr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B500C9F"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656</w:t>
            </w:r>
          </w:p>
        </w:tc>
        <w:tc>
          <w:tcPr>
            <w:tcW w:w="990" w:type="dxa"/>
            <w:tcBorders>
              <w:left w:val="single" w:sz="4" w:space="0" w:color="A9A9A9" w:themeColor="accent5"/>
              <w:right w:val="single" w:sz="4" w:space="0" w:color="A9A9A9" w:themeColor="accent5"/>
            </w:tcBorders>
            <w:vAlign w:val="bottom"/>
          </w:tcPr>
          <w:p w14:paraId="7ED339CC" w14:textId="29012806"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657</w:t>
            </w:r>
          </w:p>
        </w:tc>
        <w:tc>
          <w:tcPr>
            <w:tcW w:w="1170" w:type="dxa"/>
            <w:tcBorders>
              <w:left w:val="single" w:sz="4" w:space="0" w:color="A9A9A9" w:themeColor="accent5"/>
              <w:right w:val="single" w:sz="4" w:space="0" w:color="A9A9A9" w:themeColor="accent5"/>
            </w:tcBorders>
            <w:vAlign w:val="bottom"/>
          </w:tcPr>
          <w:p w14:paraId="085D40B9" w14:textId="2C69361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7C88A530" w14:textId="5B4DB865"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r w:rsidR="00BB4CF2" w:rsidRPr="00A2404A" w14:paraId="2819E4D6" w14:textId="77777777" w:rsidTr="00BB4CF2">
        <w:trPr>
          <w:trHeight w:val="202"/>
        </w:trPr>
        <w:tc>
          <w:tcPr>
            <w:tcW w:w="5580" w:type="dxa"/>
            <w:tcBorders>
              <w:right w:val="single" w:sz="4" w:space="0" w:color="A9A9A9" w:themeColor="accent5"/>
            </w:tcBorders>
            <w:shd w:val="clear" w:color="auto" w:fill="auto"/>
            <w:noWrap/>
            <w:vAlign w:val="center"/>
          </w:tcPr>
          <w:p w14:paraId="5B9D5243" w14:textId="4FA7EDEE" w:rsidR="00BB4CF2" w:rsidRPr="00A2404A" w:rsidRDefault="00BB4CF2" w:rsidP="00BB4CF2">
            <w:pPr>
              <w:spacing w:after="0" w:line="240" w:lineRule="auto"/>
              <w:rPr>
                <w:rFonts w:asciiTheme="minorHAnsi" w:hAnsiTheme="minorHAnsi"/>
              </w:rPr>
            </w:pPr>
            <w:r w:rsidRPr="00A2404A">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85FAB3C"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593</w:t>
            </w:r>
          </w:p>
        </w:tc>
        <w:tc>
          <w:tcPr>
            <w:tcW w:w="990" w:type="dxa"/>
            <w:tcBorders>
              <w:left w:val="single" w:sz="4" w:space="0" w:color="A9A9A9" w:themeColor="accent5"/>
              <w:right w:val="single" w:sz="4" w:space="0" w:color="A9A9A9" w:themeColor="accent5"/>
            </w:tcBorders>
            <w:vAlign w:val="bottom"/>
          </w:tcPr>
          <w:p w14:paraId="1D6B086F" w14:textId="09390C98"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522</w:t>
            </w:r>
          </w:p>
        </w:tc>
        <w:tc>
          <w:tcPr>
            <w:tcW w:w="1170" w:type="dxa"/>
            <w:tcBorders>
              <w:left w:val="single" w:sz="4" w:space="0" w:color="A9A9A9" w:themeColor="accent5"/>
              <w:right w:val="single" w:sz="4" w:space="0" w:color="A9A9A9" w:themeColor="accent5"/>
            </w:tcBorders>
            <w:vAlign w:val="bottom"/>
          </w:tcPr>
          <w:p w14:paraId="2E2F4299" w14:textId="6CA4D6FE"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661AAADE" w14:textId="0AD8BBD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r w:rsidR="00BB4CF2" w:rsidRPr="00A2404A" w14:paraId="740C6466" w14:textId="77777777" w:rsidTr="00BB4CF2">
        <w:trPr>
          <w:trHeight w:val="202"/>
        </w:trPr>
        <w:tc>
          <w:tcPr>
            <w:tcW w:w="5580" w:type="dxa"/>
            <w:tcBorders>
              <w:right w:val="single" w:sz="4" w:space="0" w:color="A9A9A9" w:themeColor="accent5"/>
            </w:tcBorders>
            <w:shd w:val="clear" w:color="auto" w:fill="auto"/>
            <w:noWrap/>
            <w:vAlign w:val="center"/>
          </w:tcPr>
          <w:p w14:paraId="4FDF91FD" w14:textId="37AA3058" w:rsidR="00BB4CF2" w:rsidRPr="00A2404A" w:rsidRDefault="00BB4CF2" w:rsidP="00BB4CF2">
            <w:pPr>
              <w:spacing w:after="0" w:line="240" w:lineRule="auto"/>
              <w:rPr>
                <w:rFonts w:asciiTheme="minorHAnsi" w:hAnsiTheme="minorHAnsi"/>
              </w:rPr>
            </w:pPr>
            <w:r w:rsidRPr="00A2404A">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70D7DA2"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562</w:t>
            </w:r>
          </w:p>
        </w:tc>
        <w:tc>
          <w:tcPr>
            <w:tcW w:w="990" w:type="dxa"/>
            <w:tcBorders>
              <w:left w:val="single" w:sz="4" w:space="0" w:color="A9A9A9" w:themeColor="accent5"/>
              <w:right w:val="single" w:sz="4" w:space="0" w:color="A9A9A9" w:themeColor="accent5"/>
            </w:tcBorders>
            <w:vAlign w:val="bottom"/>
          </w:tcPr>
          <w:p w14:paraId="7C3E8398" w14:textId="7B996546"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549</w:t>
            </w:r>
          </w:p>
        </w:tc>
        <w:tc>
          <w:tcPr>
            <w:tcW w:w="1170" w:type="dxa"/>
            <w:tcBorders>
              <w:left w:val="single" w:sz="4" w:space="0" w:color="A9A9A9" w:themeColor="accent5"/>
              <w:right w:val="single" w:sz="4" w:space="0" w:color="A9A9A9" w:themeColor="accent5"/>
            </w:tcBorders>
            <w:vAlign w:val="bottom"/>
          </w:tcPr>
          <w:p w14:paraId="054B6757" w14:textId="46CF1BD3"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38C837AB" w14:textId="126B4EFD" w:rsidR="00BB4CF2" w:rsidRPr="00A2404A" w:rsidRDefault="00BB4CF2" w:rsidP="00BB4CF2">
            <w:pPr>
              <w:spacing w:after="0" w:line="240" w:lineRule="auto"/>
              <w:jc w:val="center"/>
              <w:rPr>
                <w:rFonts w:asciiTheme="minorHAnsi" w:hAnsiTheme="minorHAnsi"/>
              </w:rPr>
            </w:pPr>
            <w:r w:rsidRPr="00A2404A">
              <w:rPr>
                <w:rFonts w:asciiTheme="minorHAnsi" w:hAnsiTheme="minorHAnsi" w:cs="Calibri"/>
              </w:rPr>
              <w:t>1%</w:t>
            </w:r>
          </w:p>
        </w:tc>
      </w:tr>
    </w:tbl>
    <w:p w14:paraId="325105F8" w14:textId="6F0D06C3" w:rsidR="00493C12" w:rsidRPr="00A2404A" w:rsidRDefault="000230E6" w:rsidP="00E427E9">
      <w:pPr>
        <w:spacing w:after="120"/>
        <w:ind w:left="144"/>
        <w:rPr>
          <w:rFonts w:asciiTheme="minorHAnsi" w:hAnsiTheme="minorHAnsi"/>
          <w:i/>
          <w:sz w:val="20"/>
          <w:szCs w:val="20"/>
        </w:rPr>
      </w:pPr>
      <w:r w:rsidRPr="00A2404A">
        <w:rPr>
          <w:rFonts w:asciiTheme="minorHAnsi" w:hAnsiTheme="minorHAnsi"/>
          <w:i/>
          <w:sz w:val="20"/>
          <w:szCs w:val="20"/>
        </w:rPr>
        <w:t>Source: EMSI 2020.3</w:t>
      </w:r>
    </w:p>
    <w:p w14:paraId="002D90EC" w14:textId="615E0790" w:rsidR="00E93F10" w:rsidRPr="00A2404A" w:rsidRDefault="000E5421" w:rsidP="00301FC0">
      <w:pPr>
        <w:pStyle w:val="NoSpacing"/>
        <w:spacing w:before="240" w:after="80"/>
        <w:rPr>
          <w:rFonts w:asciiTheme="minorHAnsi" w:hAnsiTheme="minorHAnsi"/>
          <w:b/>
        </w:rPr>
      </w:pPr>
      <w:r w:rsidRPr="00A2404A">
        <w:rPr>
          <w:rFonts w:asciiTheme="minorHAnsi" w:hAnsiTheme="minorHAnsi"/>
          <w:b/>
        </w:rPr>
        <w:t>Table 6</w:t>
      </w:r>
      <w:r w:rsidR="001342CC" w:rsidRPr="00A2404A">
        <w:rPr>
          <w:rFonts w:asciiTheme="minorHAnsi" w:hAnsiTheme="minorHAnsi"/>
          <w:b/>
        </w:rPr>
        <w:t xml:space="preserve">. </w:t>
      </w:r>
      <w:r w:rsidR="001C1787" w:rsidRPr="00A2404A">
        <w:rPr>
          <w:rFonts w:asciiTheme="minorHAnsi" w:hAnsiTheme="minorHAnsi"/>
          <w:b/>
        </w:rPr>
        <w:t xml:space="preserve">Top Employers </w:t>
      </w:r>
      <w:r w:rsidR="00301FC0">
        <w:rPr>
          <w:rFonts w:asciiTheme="minorHAnsi" w:hAnsiTheme="minorHAnsi"/>
          <w:b/>
        </w:rPr>
        <w:t xml:space="preserve">Posting </w:t>
      </w:r>
      <w:r w:rsidR="00504375" w:rsidRPr="00A2404A">
        <w:rPr>
          <w:rFonts w:asciiTheme="minorHAnsi" w:hAnsiTheme="minorHAnsi"/>
          <w:b/>
          <w:bCs/>
        </w:rPr>
        <w:t>Human Resources Management</w:t>
      </w:r>
      <w:r w:rsidR="0051093E" w:rsidRPr="00A2404A">
        <w:rPr>
          <w:rFonts w:asciiTheme="minorHAnsi" w:hAnsiTheme="minorHAnsi"/>
          <w:b/>
        </w:rPr>
        <w:t xml:space="preserve"> </w:t>
      </w:r>
      <w:r w:rsidR="001C1787" w:rsidRPr="00A2404A">
        <w:rPr>
          <w:rFonts w:asciiTheme="minorHAnsi" w:hAnsiTheme="minorHAnsi"/>
          <w:b/>
        </w:rPr>
        <w:t xml:space="preserve">Occupations in Bay </w:t>
      </w:r>
      <w:r w:rsidR="00301FC0">
        <w:rPr>
          <w:rFonts w:asciiTheme="minorHAnsi" w:hAnsiTheme="minorHAnsi"/>
          <w:b/>
        </w:rPr>
        <w:t xml:space="preserve">Region </w:t>
      </w:r>
      <w:r w:rsidR="001C1787" w:rsidRPr="00A2404A">
        <w:rPr>
          <w:rFonts w:asciiTheme="minorHAnsi" w:hAnsiTheme="minorHAnsi"/>
          <w:b/>
        </w:rPr>
        <w:t xml:space="preserve">and </w:t>
      </w:r>
      <w:r w:rsidR="00504375" w:rsidRPr="00A2404A">
        <w:rPr>
          <w:rFonts w:asciiTheme="minorHAnsi" w:hAnsiTheme="minorHAnsi"/>
          <w:b/>
          <w:bCs/>
        </w:rPr>
        <w:t>Mid-Peninsula</w:t>
      </w:r>
      <w:r w:rsidR="00074160" w:rsidRPr="00A2404A">
        <w:rPr>
          <w:rFonts w:asciiTheme="minorHAnsi" w:hAnsiTheme="minorHAnsi"/>
          <w:b/>
        </w:rPr>
        <w:t xml:space="preserve"> </w:t>
      </w:r>
      <w:r w:rsidR="000612F1" w:rsidRPr="00A2404A">
        <w:rPr>
          <w:rFonts w:asciiTheme="minorHAnsi" w:hAnsiTheme="minorHAnsi"/>
          <w:b/>
        </w:rPr>
        <w:t xml:space="preserve">Sub-Region </w:t>
      </w:r>
      <w:r w:rsidR="001C1787" w:rsidRPr="00A2404A">
        <w:rPr>
          <w:rFonts w:asciiTheme="minorHAnsi" w:hAnsiTheme="minorHAnsi"/>
          <w:b/>
        </w:rPr>
        <w:t>(</w:t>
      </w:r>
      <w:r w:rsidR="005276C7" w:rsidRPr="00A2404A">
        <w:rPr>
          <w:rFonts w:asciiTheme="minorHAnsi" w:hAnsiTheme="minorHAnsi"/>
          <w:b/>
        </w:rPr>
        <w:t>Sept 2019 - Aug 2020</w:t>
      </w:r>
      <w:r w:rsidR="001C1787" w:rsidRPr="00A2404A">
        <w:rPr>
          <w:rFonts w:asciiTheme="minorHAnsi" w:hAnsiTheme="minorHAnsi"/>
          <w:b/>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700"/>
        <w:gridCol w:w="630"/>
        <w:gridCol w:w="2700"/>
        <w:gridCol w:w="1170"/>
      </w:tblGrid>
      <w:tr w:rsidR="00E22B42" w:rsidRPr="00A2404A" w14:paraId="23161B89" w14:textId="5D2D7D56" w:rsidTr="0038336E">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2404A" w:rsidRDefault="00FB5153" w:rsidP="00FB5153">
            <w:pPr>
              <w:spacing w:after="0" w:line="240" w:lineRule="auto"/>
              <w:rPr>
                <w:rFonts w:asciiTheme="minorHAnsi" w:eastAsia="Times New Roman" w:hAnsiTheme="minorHAnsi"/>
              </w:rPr>
            </w:pPr>
            <w:r w:rsidRPr="00A2404A">
              <w:rPr>
                <w:rFonts w:asciiTheme="minorHAnsi" w:eastAsia="Times New Roman" w:hAnsiTheme="minorHAnsi"/>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2404A" w:rsidRDefault="00FB5153" w:rsidP="00FB5153">
            <w:pPr>
              <w:spacing w:after="0" w:line="240" w:lineRule="auto"/>
              <w:jc w:val="center"/>
              <w:rPr>
                <w:rFonts w:asciiTheme="minorHAnsi" w:eastAsia="Times New Roman" w:hAnsiTheme="minorHAnsi"/>
              </w:rPr>
            </w:pPr>
            <w:r w:rsidRPr="00A2404A">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2404A" w:rsidRDefault="00FB5153" w:rsidP="00FB5153">
            <w:pPr>
              <w:spacing w:after="0" w:line="240" w:lineRule="auto"/>
              <w:rPr>
                <w:rFonts w:asciiTheme="minorHAnsi" w:eastAsia="Times New Roman" w:hAnsiTheme="minorHAnsi"/>
              </w:rPr>
            </w:pPr>
            <w:r w:rsidRPr="00A2404A">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2404A" w:rsidRDefault="00FB5153" w:rsidP="00FB5153">
            <w:pPr>
              <w:spacing w:after="0" w:line="240" w:lineRule="auto"/>
              <w:jc w:val="center"/>
              <w:rPr>
                <w:rFonts w:asciiTheme="minorHAnsi" w:eastAsia="Times New Roman" w:hAnsiTheme="minorHAnsi"/>
              </w:rPr>
            </w:pPr>
            <w:r w:rsidRPr="00A2404A">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2404A" w:rsidRDefault="00FB5153" w:rsidP="00FB5153">
            <w:pPr>
              <w:spacing w:after="0" w:line="240" w:lineRule="auto"/>
              <w:rPr>
                <w:rFonts w:asciiTheme="minorHAnsi" w:eastAsia="Times New Roman" w:hAnsiTheme="minorHAnsi"/>
              </w:rPr>
            </w:pPr>
            <w:r w:rsidRPr="00A2404A">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4641EED" w:rsidR="00FB5153" w:rsidRPr="00A2404A" w:rsidRDefault="00504375" w:rsidP="00FB5153">
            <w:pPr>
              <w:spacing w:after="0" w:line="240" w:lineRule="auto"/>
              <w:jc w:val="center"/>
              <w:rPr>
                <w:rFonts w:asciiTheme="minorHAnsi" w:eastAsia="Times New Roman" w:hAnsiTheme="minorHAnsi"/>
              </w:rPr>
            </w:pPr>
            <w:r w:rsidRPr="00A2404A">
              <w:rPr>
                <w:rFonts w:asciiTheme="minorHAnsi" w:hAnsiTheme="minorHAnsi"/>
                <w:bCs/>
              </w:rPr>
              <w:t>Mid-Peninsula</w:t>
            </w:r>
          </w:p>
        </w:tc>
      </w:tr>
      <w:tr w:rsidR="00094027" w:rsidRPr="00A2404A" w14:paraId="699A0A6B"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663D629" w:rsidR="00094027" w:rsidRPr="00A2404A" w:rsidRDefault="00094027" w:rsidP="00094027">
            <w:pPr>
              <w:spacing w:after="0" w:line="240" w:lineRule="auto"/>
              <w:rPr>
                <w:rFonts w:asciiTheme="minorHAnsi" w:hAnsiTheme="minorHAnsi"/>
              </w:rPr>
            </w:pPr>
            <w:r w:rsidRPr="00A2404A">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F1BC86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1,323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7E4B5CC" w:rsidR="00094027" w:rsidRPr="00A2404A" w:rsidRDefault="00094027" w:rsidP="00094027">
            <w:pPr>
              <w:spacing w:after="0" w:line="240" w:lineRule="auto"/>
              <w:rPr>
                <w:rFonts w:asciiTheme="minorHAnsi" w:hAnsiTheme="minorHAnsi"/>
              </w:rPr>
            </w:pPr>
            <w:r w:rsidRPr="00A2404A">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C1F0F6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E9FAAE6" w:rsidR="00094027" w:rsidRPr="00A2404A" w:rsidRDefault="00094027" w:rsidP="00094027">
            <w:pPr>
              <w:spacing w:after="0" w:line="240" w:lineRule="auto"/>
              <w:rPr>
                <w:rFonts w:asciiTheme="minorHAnsi" w:hAnsiTheme="minorHAnsi"/>
              </w:rPr>
            </w:pPr>
            <w:r w:rsidRPr="00A2404A">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E6C45B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310</w:t>
            </w:r>
          </w:p>
        </w:tc>
      </w:tr>
      <w:tr w:rsidR="00094027" w:rsidRPr="00A2404A" w14:paraId="0DB7341C"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ABC8488" w:rsidR="00094027" w:rsidRPr="00A2404A" w:rsidRDefault="00094027" w:rsidP="00094027">
            <w:pPr>
              <w:spacing w:after="0" w:line="240" w:lineRule="auto"/>
              <w:rPr>
                <w:rFonts w:asciiTheme="minorHAnsi" w:hAnsiTheme="minorHAnsi"/>
              </w:rPr>
            </w:pPr>
            <w:r w:rsidRPr="00A2404A">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D352E9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382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C4876BA" w:rsidR="00094027" w:rsidRPr="00A2404A" w:rsidRDefault="00094027" w:rsidP="00094027">
            <w:pPr>
              <w:spacing w:after="0" w:line="240" w:lineRule="auto"/>
              <w:rPr>
                <w:rFonts w:asciiTheme="minorHAnsi" w:hAnsiTheme="minorHAnsi"/>
              </w:rPr>
            </w:pPr>
            <w:r w:rsidRPr="00A2404A">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2FF6F5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C5E8E02" w:rsidR="00094027" w:rsidRPr="00A2404A" w:rsidRDefault="00094027" w:rsidP="00094027">
            <w:pPr>
              <w:spacing w:after="0" w:line="240" w:lineRule="auto"/>
              <w:rPr>
                <w:rFonts w:asciiTheme="minorHAnsi" w:hAnsiTheme="minorHAnsi"/>
              </w:rPr>
            </w:pPr>
            <w:r w:rsidRPr="00A2404A">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27AA7D0"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275</w:t>
            </w:r>
          </w:p>
        </w:tc>
      </w:tr>
      <w:tr w:rsidR="00094027" w:rsidRPr="00A2404A" w14:paraId="10C8AB60"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F19CE93" w:rsidR="00094027" w:rsidRPr="00A2404A" w:rsidRDefault="00A2404A" w:rsidP="00094027">
            <w:pPr>
              <w:spacing w:after="0" w:line="240" w:lineRule="auto"/>
              <w:rPr>
                <w:rFonts w:asciiTheme="minorHAnsi" w:hAnsiTheme="minorHAnsi"/>
              </w:rPr>
            </w:pPr>
            <w:r>
              <w:rPr>
                <w:rFonts w:asciiTheme="minorHAnsi" w:hAnsiTheme="minorHAnsi" w:cs="Calibri"/>
              </w:rPr>
              <w:t>Pacific Gas and Electric Co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868140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202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5EC1F4A" w:rsidR="00094027" w:rsidRPr="00A2404A" w:rsidRDefault="00094027" w:rsidP="00094027">
            <w:pPr>
              <w:spacing w:after="0" w:line="240" w:lineRule="auto"/>
              <w:rPr>
                <w:rFonts w:asciiTheme="minorHAnsi" w:hAnsiTheme="minorHAnsi"/>
              </w:rPr>
            </w:pPr>
            <w:r w:rsidRPr="00A2404A">
              <w:rPr>
                <w:rFonts w:asciiTheme="minorHAnsi" w:hAnsiTheme="minorHAnsi" w:cs="Calibri"/>
              </w:rPr>
              <w:t>Mar</w:t>
            </w:r>
            <w:r w:rsidR="0038336E">
              <w:rPr>
                <w:rFonts w:asciiTheme="minorHAnsi" w:hAnsiTheme="minorHAnsi" w:cs="Calibri"/>
              </w:rPr>
              <w:t>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EFD8ED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BC1E46C" w:rsidR="00094027" w:rsidRPr="00A2404A" w:rsidRDefault="0038336E" w:rsidP="00094027">
            <w:pPr>
              <w:spacing w:after="0" w:line="240" w:lineRule="auto"/>
              <w:rPr>
                <w:rFonts w:asciiTheme="minorHAnsi" w:hAnsiTheme="minorHAnsi"/>
              </w:rPr>
            </w:pPr>
            <w:r>
              <w:rPr>
                <w:rFonts w:asciiTheme="minorHAnsi" w:hAnsiTheme="minorHAnsi" w:cs="Calibr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8E657A0"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118</w:t>
            </w:r>
          </w:p>
        </w:tc>
      </w:tr>
      <w:tr w:rsidR="00094027" w:rsidRPr="00A2404A" w14:paraId="64F1265D"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1490DE7" w:rsidR="00094027" w:rsidRPr="00A2404A" w:rsidRDefault="00A2404A" w:rsidP="00094027">
            <w:pPr>
              <w:spacing w:after="0" w:line="240" w:lineRule="auto"/>
              <w:rPr>
                <w:rFonts w:asciiTheme="minorHAnsi" w:hAnsiTheme="minorHAnsi"/>
              </w:rPr>
            </w:pPr>
            <w:r>
              <w:rPr>
                <w:rFonts w:asciiTheme="minorHAnsi" w:hAnsiTheme="minorHAnsi" w:cs="Calibri"/>
              </w:rPr>
              <w:t>UC</w:t>
            </w:r>
            <w:r w:rsidR="00094027" w:rsidRPr="00A2404A">
              <w:rPr>
                <w:rFonts w:asciiTheme="minorHAnsi" w:hAnsiTheme="minorHAnsi" w:cs="Calibri"/>
              </w:rPr>
              <w:t xml:space="preserve"> Berkeley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3A0D9E"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7293FCA" w:rsidR="00094027" w:rsidRPr="00A2404A" w:rsidRDefault="00094027" w:rsidP="00094027">
            <w:pPr>
              <w:spacing w:after="0" w:line="240" w:lineRule="auto"/>
              <w:rPr>
                <w:rFonts w:asciiTheme="minorHAnsi" w:hAnsiTheme="minorHAnsi"/>
              </w:rPr>
            </w:pPr>
            <w:r w:rsidRPr="00A2404A">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480F69C"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2818A6E" w:rsidR="00094027" w:rsidRPr="00A2404A" w:rsidRDefault="00094027" w:rsidP="00094027">
            <w:pPr>
              <w:spacing w:after="0" w:line="240" w:lineRule="auto"/>
              <w:rPr>
                <w:rFonts w:asciiTheme="minorHAnsi" w:hAnsiTheme="minorHAnsi"/>
              </w:rPr>
            </w:pPr>
            <w:r w:rsidRPr="00A2404A">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EA8439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86</w:t>
            </w:r>
          </w:p>
        </w:tc>
      </w:tr>
      <w:tr w:rsidR="00094027" w:rsidRPr="00A2404A" w14:paraId="672E5834"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8353F49" w:rsidR="00094027" w:rsidRPr="00A2404A" w:rsidRDefault="00094027" w:rsidP="00094027">
            <w:pPr>
              <w:spacing w:after="0" w:line="240" w:lineRule="auto"/>
              <w:rPr>
                <w:rFonts w:asciiTheme="minorHAnsi" w:hAnsiTheme="minorHAnsi"/>
              </w:rPr>
            </w:pPr>
            <w:r w:rsidRPr="00A2404A">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DC9BF0C"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FB2D593" w:rsidR="00094027" w:rsidRPr="00A2404A" w:rsidRDefault="00094027" w:rsidP="00094027">
            <w:pPr>
              <w:spacing w:after="0" w:line="240" w:lineRule="auto"/>
              <w:rPr>
                <w:rFonts w:asciiTheme="minorHAnsi" w:hAnsiTheme="minorHAnsi"/>
              </w:rPr>
            </w:pPr>
            <w:r w:rsidRPr="00A2404A">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AB8344E"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49BE7BF" w:rsidR="00094027" w:rsidRPr="00A2404A" w:rsidRDefault="0038336E" w:rsidP="00094027">
            <w:pPr>
              <w:spacing w:after="0" w:line="240" w:lineRule="auto"/>
              <w:rPr>
                <w:rFonts w:asciiTheme="minorHAnsi" w:hAnsiTheme="minorHAnsi"/>
              </w:rPr>
            </w:pPr>
            <w:r>
              <w:rPr>
                <w:rFonts w:asciiTheme="minorHAnsi" w:hAnsiTheme="minorHAnsi" w:cs="Calibri"/>
              </w:rPr>
              <w:t>UC</w:t>
            </w:r>
            <w:r w:rsidR="00094027" w:rsidRPr="00A2404A">
              <w:rPr>
                <w:rFonts w:asciiTheme="minorHAnsi" w:hAnsiTheme="minorHAnsi" w:cs="Calibri"/>
              </w:rPr>
              <w:t xml:space="preserve">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C8165E5"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78</w:t>
            </w:r>
          </w:p>
        </w:tc>
      </w:tr>
      <w:tr w:rsidR="00094027" w:rsidRPr="00A2404A" w14:paraId="5F1B013F"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B2EB119" w:rsidR="00094027" w:rsidRPr="00A2404A" w:rsidRDefault="00094027" w:rsidP="00094027">
            <w:pPr>
              <w:spacing w:after="0" w:line="240" w:lineRule="auto"/>
              <w:rPr>
                <w:rFonts w:asciiTheme="minorHAnsi" w:hAnsiTheme="minorHAnsi"/>
              </w:rPr>
            </w:pPr>
            <w:r w:rsidRPr="00A2404A">
              <w:rPr>
                <w:rFonts w:asciiTheme="minorHAnsi" w:hAnsiTheme="minorHAnsi" w:cs="Calibr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94CDAA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46E33CE" w:rsidR="00094027" w:rsidRPr="00A2404A" w:rsidRDefault="00094027" w:rsidP="00094027">
            <w:pPr>
              <w:spacing w:after="0" w:line="240" w:lineRule="auto"/>
              <w:rPr>
                <w:rFonts w:asciiTheme="minorHAnsi" w:hAnsiTheme="minorHAnsi"/>
              </w:rPr>
            </w:pPr>
            <w:r w:rsidRPr="00A2404A">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2C6439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B1B1ACC" w:rsidR="00094027" w:rsidRPr="00A2404A" w:rsidRDefault="00094027" w:rsidP="00094027">
            <w:pPr>
              <w:spacing w:after="0" w:line="240" w:lineRule="auto"/>
              <w:rPr>
                <w:rFonts w:asciiTheme="minorHAnsi" w:hAnsiTheme="minorHAnsi"/>
              </w:rPr>
            </w:pPr>
            <w:r w:rsidRPr="00A2404A">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9DFC705"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73</w:t>
            </w:r>
          </w:p>
        </w:tc>
      </w:tr>
      <w:tr w:rsidR="00094027" w:rsidRPr="00A2404A" w14:paraId="578343CB"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8E2EC86" w:rsidR="00094027" w:rsidRPr="00A2404A" w:rsidRDefault="00094027" w:rsidP="00094027">
            <w:pPr>
              <w:spacing w:after="0" w:line="240" w:lineRule="auto"/>
              <w:rPr>
                <w:rFonts w:asciiTheme="minorHAnsi" w:hAnsiTheme="minorHAnsi"/>
              </w:rPr>
            </w:pPr>
            <w:r w:rsidRPr="00A2404A">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498A520"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F038B4E" w:rsidR="00094027" w:rsidRPr="00A2404A" w:rsidRDefault="00094027" w:rsidP="00094027">
            <w:pPr>
              <w:spacing w:after="0" w:line="240" w:lineRule="auto"/>
              <w:rPr>
                <w:rFonts w:asciiTheme="minorHAnsi" w:hAnsiTheme="minorHAnsi"/>
              </w:rPr>
            </w:pPr>
            <w:r w:rsidRPr="00A2404A">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603D82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88E99A" w:rsidR="00094027" w:rsidRPr="00A2404A" w:rsidRDefault="00094027" w:rsidP="00094027">
            <w:pPr>
              <w:spacing w:after="0" w:line="240" w:lineRule="auto"/>
              <w:rPr>
                <w:rFonts w:asciiTheme="minorHAnsi" w:hAnsiTheme="minorHAnsi"/>
              </w:rPr>
            </w:pPr>
            <w:r w:rsidRPr="00A2404A">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B7675B7"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70</w:t>
            </w:r>
          </w:p>
        </w:tc>
      </w:tr>
      <w:tr w:rsidR="00094027" w:rsidRPr="00A2404A" w14:paraId="3D334FEF"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A8EACDF" w:rsidR="00094027" w:rsidRPr="00A2404A" w:rsidRDefault="00094027" w:rsidP="00094027">
            <w:pPr>
              <w:spacing w:after="0" w:line="240" w:lineRule="auto"/>
              <w:rPr>
                <w:rFonts w:asciiTheme="minorHAnsi" w:hAnsiTheme="minorHAnsi"/>
              </w:rPr>
            </w:pPr>
            <w:r w:rsidRPr="00A2404A">
              <w:rPr>
                <w:rFonts w:asciiTheme="minorHAnsi" w:hAnsiTheme="minorHAnsi" w:cs="Calibri"/>
              </w:rPr>
              <w:t>University California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E8AB41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A2C92DA" w:rsidR="00094027" w:rsidRPr="00A2404A" w:rsidRDefault="00094027" w:rsidP="00094027">
            <w:pPr>
              <w:spacing w:after="0" w:line="240" w:lineRule="auto"/>
              <w:rPr>
                <w:rFonts w:asciiTheme="minorHAnsi" w:hAnsiTheme="minorHAnsi"/>
              </w:rPr>
            </w:pPr>
            <w:r w:rsidRPr="00A2404A">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B0A98A0"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08E0D63" w:rsidR="00094027" w:rsidRPr="00A2404A" w:rsidRDefault="00094027" w:rsidP="00094027">
            <w:pPr>
              <w:spacing w:after="0" w:line="240" w:lineRule="auto"/>
              <w:rPr>
                <w:rFonts w:asciiTheme="minorHAnsi" w:hAnsiTheme="minorHAnsi"/>
              </w:rPr>
            </w:pPr>
            <w:r w:rsidRPr="00A2404A">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4A471F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63</w:t>
            </w:r>
          </w:p>
        </w:tc>
      </w:tr>
      <w:tr w:rsidR="00094027" w:rsidRPr="00A2404A" w14:paraId="1706C365"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3B428CF" w:rsidR="00094027" w:rsidRPr="00A2404A" w:rsidRDefault="00094027" w:rsidP="00094027">
            <w:pPr>
              <w:spacing w:after="0" w:line="240" w:lineRule="auto"/>
              <w:rPr>
                <w:rFonts w:asciiTheme="minorHAnsi" w:hAnsiTheme="minorHAnsi"/>
              </w:rPr>
            </w:pPr>
            <w:r w:rsidRPr="00A2404A">
              <w:rPr>
                <w:rFonts w:asciiTheme="minorHAnsi" w:hAnsiTheme="minorHAnsi" w:cs="Calibri"/>
              </w:rPr>
              <w:t>Securitas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18E4326"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9B2DA41" w:rsidR="00094027" w:rsidRPr="00A2404A" w:rsidRDefault="00094027" w:rsidP="00094027">
            <w:pPr>
              <w:spacing w:after="0" w:line="240" w:lineRule="auto"/>
              <w:rPr>
                <w:rFonts w:asciiTheme="minorHAnsi" w:hAnsiTheme="minorHAnsi"/>
              </w:rPr>
            </w:pPr>
            <w:r w:rsidRPr="00A2404A">
              <w:rPr>
                <w:rFonts w:asciiTheme="minorHAnsi" w:hAnsiTheme="minorHAnsi" w:cs="Calibri"/>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D6BB41A"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E8FDAC" w:rsidR="00094027" w:rsidRPr="00A2404A" w:rsidRDefault="00094027" w:rsidP="00094027">
            <w:pPr>
              <w:spacing w:after="0" w:line="240" w:lineRule="auto"/>
              <w:rPr>
                <w:rFonts w:asciiTheme="minorHAnsi" w:hAnsiTheme="minorHAnsi"/>
              </w:rPr>
            </w:pPr>
            <w:r w:rsidRPr="00A2404A">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0587A1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63</w:t>
            </w:r>
          </w:p>
        </w:tc>
      </w:tr>
      <w:tr w:rsidR="00094027" w:rsidRPr="00A2404A" w14:paraId="20647E51"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D518113" w:rsidR="00094027" w:rsidRPr="00A2404A" w:rsidRDefault="00094027" w:rsidP="00094027">
            <w:pPr>
              <w:spacing w:after="0" w:line="240" w:lineRule="auto"/>
              <w:rPr>
                <w:rFonts w:asciiTheme="minorHAnsi" w:hAnsiTheme="minorHAnsi"/>
              </w:rPr>
            </w:pPr>
            <w:r w:rsidRPr="00A2404A">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AD1AE3C"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9162937" w:rsidR="00094027" w:rsidRPr="00A2404A" w:rsidRDefault="00094027" w:rsidP="00094027">
            <w:pPr>
              <w:spacing w:after="0" w:line="240" w:lineRule="auto"/>
              <w:rPr>
                <w:rFonts w:asciiTheme="minorHAnsi" w:hAnsiTheme="minorHAnsi"/>
              </w:rPr>
            </w:pPr>
            <w:r w:rsidRPr="00A2404A">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237C85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10EB07E" w:rsidR="00094027" w:rsidRPr="00A2404A" w:rsidRDefault="00094027" w:rsidP="00094027">
            <w:pPr>
              <w:spacing w:after="0" w:line="240" w:lineRule="auto"/>
              <w:rPr>
                <w:rFonts w:asciiTheme="minorHAnsi" w:hAnsiTheme="minorHAnsi"/>
              </w:rPr>
            </w:pPr>
            <w:r w:rsidRPr="00A2404A">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B958C4B"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61</w:t>
            </w:r>
          </w:p>
        </w:tc>
      </w:tr>
      <w:tr w:rsidR="00094027" w:rsidRPr="00A2404A" w14:paraId="7465E26F"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333EDC4" w:rsidR="00094027" w:rsidRPr="00A2404A" w:rsidRDefault="00094027" w:rsidP="00094027">
            <w:pPr>
              <w:spacing w:after="0" w:line="240" w:lineRule="auto"/>
              <w:rPr>
                <w:rFonts w:asciiTheme="minorHAnsi" w:hAnsiTheme="minorHAnsi"/>
              </w:rPr>
            </w:pPr>
            <w:r w:rsidRPr="00A2404A">
              <w:rPr>
                <w:rFonts w:asciiTheme="minorHAnsi" w:hAnsiTheme="minorHAnsi" w:cs="Calibri"/>
              </w:rPr>
              <w:lastRenderedPageBreak/>
              <w:t>Genentech</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A354DD9"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9F848E9" w:rsidR="00094027" w:rsidRPr="00A2404A" w:rsidRDefault="00094027" w:rsidP="00094027">
            <w:pPr>
              <w:spacing w:after="0" w:line="240" w:lineRule="auto"/>
              <w:rPr>
                <w:rFonts w:asciiTheme="minorHAnsi" w:hAnsiTheme="minorHAnsi"/>
              </w:rPr>
            </w:pPr>
            <w:r w:rsidRPr="00A2404A">
              <w:rPr>
                <w:rFonts w:asciiTheme="minorHAnsi" w:hAnsiTheme="minorHAnsi"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511ECA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BAFE277" w:rsidR="00094027" w:rsidRPr="00A2404A" w:rsidRDefault="00094027" w:rsidP="00094027">
            <w:pPr>
              <w:spacing w:after="0" w:line="240" w:lineRule="auto"/>
              <w:rPr>
                <w:rFonts w:asciiTheme="minorHAnsi" w:hAnsiTheme="minorHAnsi"/>
              </w:rPr>
            </w:pPr>
            <w:r w:rsidRPr="00A2404A">
              <w:rPr>
                <w:rFonts w:asciiTheme="minorHAnsi" w:hAnsiTheme="minorHAnsi"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58F9A0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58</w:t>
            </w:r>
          </w:p>
        </w:tc>
      </w:tr>
      <w:tr w:rsidR="00094027" w:rsidRPr="00A2404A" w14:paraId="387E47EB"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1145A6E" w:rsidR="00094027" w:rsidRPr="00A2404A" w:rsidRDefault="00094027" w:rsidP="00094027">
            <w:pPr>
              <w:spacing w:after="0" w:line="240" w:lineRule="auto"/>
              <w:rPr>
                <w:rFonts w:asciiTheme="minorHAnsi" w:hAnsiTheme="minorHAnsi"/>
              </w:rPr>
            </w:pPr>
            <w:r w:rsidRPr="00A2404A">
              <w:rPr>
                <w:rFonts w:asciiTheme="minorHAnsi" w:hAnsiTheme="minorHAnsi" w:cs="Calibri"/>
              </w:rPr>
              <w:t>Linkedin Limited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4DDF2D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6D1F67C" w:rsidR="00094027" w:rsidRPr="00A2404A" w:rsidRDefault="00094027" w:rsidP="00094027">
            <w:pPr>
              <w:spacing w:after="0" w:line="240" w:lineRule="auto"/>
              <w:rPr>
                <w:rFonts w:asciiTheme="minorHAnsi" w:hAnsiTheme="minorHAnsi"/>
              </w:rPr>
            </w:pPr>
            <w:r w:rsidRPr="00A2404A">
              <w:rPr>
                <w:rFonts w:asciiTheme="minorHAnsi" w:hAnsiTheme="minorHAnsi" w:cs="Calibri"/>
              </w:rPr>
              <w:t>Blue</w:t>
            </w:r>
            <w:r w:rsidR="0038336E">
              <w:rPr>
                <w:rFonts w:asciiTheme="minorHAnsi" w:hAnsiTheme="minorHAnsi" w:cs="Calibri"/>
              </w:rPr>
              <w:t xml:space="preserve"> Cross Blue Shield of 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9DA3471"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31AD1E7" w:rsidR="00094027" w:rsidRPr="00A2404A" w:rsidRDefault="00094027" w:rsidP="00094027">
            <w:pPr>
              <w:spacing w:after="0" w:line="240" w:lineRule="auto"/>
              <w:rPr>
                <w:rFonts w:asciiTheme="minorHAnsi" w:hAnsiTheme="minorHAnsi"/>
              </w:rPr>
            </w:pPr>
            <w:r w:rsidRPr="00A2404A">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6F3789C"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55</w:t>
            </w:r>
          </w:p>
        </w:tc>
      </w:tr>
      <w:tr w:rsidR="00094027" w:rsidRPr="00A2404A" w14:paraId="3866B72B"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566F5E1" w:rsidR="00094027" w:rsidRPr="00A2404A" w:rsidRDefault="00094027" w:rsidP="00094027">
            <w:pPr>
              <w:spacing w:after="0" w:line="240" w:lineRule="auto"/>
              <w:rPr>
                <w:rFonts w:asciiTheme="minorHAnsi" w:hAnsiTheme="minorHAnsi"/>
              </w:rPr>
            </w:pPr>
            <w:r w:rsidRPr="00A2404A">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9F38037"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D8AC920" w:rsidR="00094027" w:rsidRPr="00A2404A" w:rsidRDefault="00094027" w:rsidP="00094027">
            <w:pPr>
              <w:spacing w:after="0" w:line="240" w:lineRule="auto"/>
              <w:rPr>
                <w:rFonts w:asciiTheme="minorHAnsi" w:hAnsiTheme="minorHAnsi"/>
              </w:rPr>
            </w:pPr>
            <w:r w:rsidRPr="00A2404A">
              <w:rPr>
                <w:rFonts w:asciiTheme="minorHAnsi" w:hAnsiTheme="minorHAnsi" w:cs="Calibri"/>
              </w:rPr>
              <w:t>Pinterest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0528FF1"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A68D6B0" w:rsidR="00094027" w:rsidRPr="00A2404A" w:rsidRDefault="00094027" w:rsidP="00094027">
            <w:pPr>
              <w:spacing w:after="0" w:line="240" w:lineRule="auto"/>
              <w:rPr>
                <w:rFonts w:asciiTheme="minorHAnsi" w:hAnsiTheme="minorHAnsi"/>
              </w:rPr>
            </w:pPr>
            <w:r w:rsidRPr="00A2404A">
              <w:rPr>
                <w:rFonts w:asciiTheme="minorHAnsi" w:hAnsiTheme="minorHAnsi" w:cs="Calibri"/>
              </w:rPr>
              <w:t>Pinterest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300D20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53</w:t>
            </w:r>
          </w:p>
        </w:tc>
      </w:tr>
      <w:tr w:rsidR="00094027" w:rsidRPr="00A2404A" w14:paraId="11116189"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185A026" w:rsidR="00094027" w:rsidRPr="00A2404A" w:rsidRDefault="00094027" w:rsidP="00094027">
            <w:pPr>
              <w:spacing w:after="0" w:line="240" w:lineRule="auto"/>
              <w:rPr>
                <w:rFonts w:asciiTheme="minorHAnsi" w:hAnsiTheme="minorHAnsi"/>
              </w:rPr>
            </w:pPr>
            <w:r w:rsidRPr="00A2404A">
              <w:rPr>
                <w:rFonts w:asciiTheme="minorHAnsi" w:hAnsiTheme="minorHAnsi" w:cs="Calibri"/>
              </w:rPr>
              <w:t>Nelson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E5D8A3A"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58CA44A" w:rsidR="00094027" w:rsidRPr="00A2404A" w:rsidRDefault="00094027" w:rsidP="00094027">
            <w:pPr>
              <w:spacing w:after="0" w:line="240" w:lineRule="auto"/>
              <w:rPr>
                <w:rFonts w:asciiTheme="minorHAnsi" w:hAnsiTheme="minorHAnsi"/>
              </w:rPr>
            </w:pPr>
            <w:r w:rsidRPr="00A2404A">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F87A731"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225C378" w:rsidR="00094027" w:rsidRPr="00A2404A" w:rsidRDefault="00094027" w:rsidP="00094027">
            <w:pPr>
              <w:spacing w:after="0" w:line="240" w:lineRule="auto"/>
              <w:rPr>
                <w:rFonts w:asciiTheme="minorHAnsi" w:hAnsiTheme="minorHAnsi"/>
              </w:rPr>
            </w:pPr>
            <w:r w:rsidRPr="00A2404A">
              <w:rPr>
                <w:rFonts w:asciiTheme="minorHAnsi" w:hAnsiTheme="minorHAnsi" w:cs="Calibri"/>
              </w:rPr>
              <w:t>Linkedin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DC87CB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51</w:t>
            </w:r>
          </w:p>
        </w:tc>
      </w:tr>
      <w:tr w:rsidR="00094027" w:rsidRPr="00A2404A" w14:paraId="302A4A0F"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F64E262" w:rsidR="00094027" w:rsidRPr="00A2404A" w:rsidRDefault="00094027" w:rsidP="00094027">
            <w:pPr>
              <w:spacing w:after="0" w:line="240" w:lineRule="auto"/>
              <w:rPr>
                <w:rFonts w:asciiTheme="minorHAnsi" w:hAnsiTheme="minorHAnsi"/>
              </w:rPr>
            </w:pPr>
            <w:r w:rsidRPr="00A2404A">
              <w:rPr>
                <w:rFonts w:asciiTheme="minorHAnsi" w:hAnsiTheme="minorHAnsi" w:cs="Calibr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C4D7DAE"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3DB38E7" w:rsidR="00094027" w:rsidRPr="00A2404A" w:rsidRDefault="00094027" w:rsidP="00094027">
            <w:pPr>
              <w:spacing w:after="0" w:line="240" w:lineRule="auto"/>
              <w:rPr>
                <w:rFonts w:asciiTheme="minorHAnsi" w:hAnsiTheme="minorHAnsi"/>
              </w:rPr>
            </w:pPr>
            <w:r w:rsidRPr="00A2404A">
              <w:rPr>
                <w:rFonts w:asciiTheme="minorHAnsi" w:hAnsiTheme="minorHAnsi" w:cs="Calibri"/>
              </w:rPr>
              <w:t>Allied Universal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C22D4B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F46CE9C" w:rsidR="00094027" w:rsidRPr="00A2404A" w:rsidRDefault="00094027" w:rsidP="00094027">
            <w:pPr>
              <w:spacing w:after="0" w:line="240" w:lineRule="auto"/>
              <w:rPr>
                <w:rFonts w:asciiTheme="minorHAnsi" w:hAnsiTheme="minorHAnsi"/>
              </w:rPr>
            </w:pPr>
            <w:r w:rsidRPr="00A2404A">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A7132FB"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46</w:t>
            </w:r>
          </w:p>
        </w:tc>
      </w:tr>
      <w:tr w:rsidR="00094027" w:rsidRPr="00A2404A" w14:paraId="28540F54"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44FDB68" w:rsidR="00094027" w:rsidRPr="00A2404A" w:rsidRDefault="0038336E" w:rsidP="00094027">
            <w:pPr>
              <w:spacing w:after="0" w:line="240" w:lineRule="auto"/>
              <w:rPr>
                <w:rFonts w:asciiTheme="minorHAnsi" w:hAnsiTheme="minorHAnsi"/>
              </w:rPr>
            </w:pPr>
            <w:r>
              <w:rPr>
                <w:rFonts w:asciiTheme="minorHAnsi" w:hAnsiTheme="minorHAnsi" w:cs="Calibri"/>
              </w:rPr>
              <w:t xml:space="preserve">UC </w:t>
            </w:r>
            <w:r w:rsidR="00094027" w:rsidRPr="00A2404A">
              <w:rPr>
                <w:rFonts w:asciiTheme="minorHAnsi" w:hAnsiTheme="minorHAnsi" w:cs="Calibri"/>
              </w:rPr>
              <w:t>San Francisco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90E806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C62036E" w:rsidR="00094027" w:rsidRPr="00A2404A" w:rsidRDefault="00094027" w:rsidP="00094027">
            <w:pPr>
              <w:spacing w:after="0" w:line="240" w:lineRule="auto"/>
              <w:rPr>
                <w:rFonts w:asciiTheme="minorHAnsi" w:hAnsiTheme="minorHAnsi"/>
              </w:rPr>
            </w:pPr>
            <w:r w:rsidRPr="00A2404A">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72A7C62"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3F2AB53" w:rsidR="00094027" w:rsidRPr="00A2404A" w:rsidRDefault="00094027" w:rsidP="00094027">
            <w:pPr>
              <w:spacing w:after="0" w:line="240" w:lineRule="auto"/>
              <w:rPr>
                <w:rFonts w:asciiTheme="minorHAnsi" w:hAnsiTheme="minorHAnsi"/>
              </w:rPr>
            </w:pPr>
            <w:r w:rsidRPr="00A2404A">
              <w:rPr>
                <w:rFonts w:asciiTheme="minorHAnsi" w:hAnsiTheme="minorHAnsi" w:cs="Calibri"/>
              </w:rPr>
              <w:t>The Mom Project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FA33BF5"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45</w:t>
            </w:r>
          </w:p>
        </w:tc>
      </w:tr>
      <w:tr w:rsidR="00094027" w:rsidRPr="00A2404A" w14:paraId="279FEF96" w14:textId="77777777" w:rsidTr="0038336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44017AC" w:rsidR="00094027" w:rsidRPr="00A2404A" w:rsidRDefault="00094027" w:rsidP="00094027">
            <w:pPr>
              <w:spacing w:after="0" w:line="240" w:lineRule="auto"/>
              <w:rPr>
                <w:rFonts w:asciiTheme="minorHAnsi" w:hAnsiTheme="minorHAnsi"/>
              </w:rPr>
            </w:pPr>
            <w:r w:rsidRPr="00A2404A">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9D8EA03"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1966EB4" w:rsidR="00094027" w:rsidRPr="00A2404A" w:rsidRDefault="00094027" w:rsidP="00094027">
            <w:pPr>
              <w:spacing w:after="0" w:line="240" w:lineRule="auto"/>
              <w:rPr>
                <w:rFonts w:asciiTheme="minorHAnsi" w:hAnsiTheme="minorHAnsi"/>
              </w:rPr>
            </w:pPr>
            <w:r w:rsidRPr="00A2404A">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3219B5F"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52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B527D41" w:rsidR="00094027" w:rsidRPr="00A2404A" w:rsidRDefault="00094027" w:rsidP="00094027">
            <w:pPr>
              <w:spacing w:after="0" w:line="240" w:lineRule="auto"/>
              <w:rPr>
                <w:rFonts w:asciiTheme="minorHAnsi" w:hAnsiTheme="minorHAnsi"/>
              </w:rPr>
            </w:pPr>
            <w:r w:rsidRPr="00A2404A">
              <w:rPr>
                <w:rFonts w:asciiTheme="minorHAnsi" w:hAnsiTheme="minorHAnsi" w:cs="Calibri"/>
              </w:rPr>
              <w:t>Dropbox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69BF61D" w:rsidR="00094027" w:rsidRPr="00A2404A" w:rsidRDefault="00094027" w:rsidP="00094027">
            <w:pPr>
              <w:spacing w:after="0" w:line="240" w:lineRule="auto"/>
              <w:jc w:val="center"/>
              <w:rPr>
                <w:rFonts w:asciiTheme="minorHAnsi" w:hAnsiTheme="minorHAnsi"/>
              </w:rPr>
            </w:pPr>
            <w:r w:rsidRPr="00A2404A">
              <w:rPr>
                <w:rFonts w:asciiTheme="minorHAnsi" w:hAnsiTheme="minorHAnsi" w:cs="Calibri"/>
              </w:rPr>
              <w:t>44</w:t>
            </w:r>
          </w:p>
        </w:tc>
      </w:tr>
    </w:tbl>
    <w:p w14:paraId="3EEB3C1E" w14:textId="4D7330D9" w:rsidR="00995018" w:rsidRPr="00A2404A" w:rsidRDefault="006E3877" w:rsidP="00823772">
      <w:pPr>
        <w:pStyle w:val="NoSpacing"/>
        <w:spacing w:after="120"/>
        <w:ind w:left="144"/>
        <w:rPr>
          <w:rFonts w:asciiTheme="minorHAnsi" w:hAnsiTheme="minorHAnsi"/>
          <w:i/>
          <w:sz w:val="20"/>
          <w:szCs w:val="20"/>
        </w:rPr>
      </w:pPr>
      <w:r w:rsidRPr="00A2404A">
        <w:rPr>
          <w:rFonts w:asciiTheme="minorHAnsi" w:hAnsiTheme="minorHAnsi"/>
          <w:i/>
          <w:sz w:val="20"/>
          <w:szCs w:val="20"/>
        </w:rPr>
        <w:t>Source: Burning Glass</w:t>
      </w:r>
    </w:p>
    <w:p w14:paraId="16F635D0" w14:textId="2F621704" w:rsidR="00B53E4A" w:rsidRPr="00A2404A" w:rsidRDefault="00B53E4A" w:rsidP="00301FC0">
      <w:pPr>
        <w:pStyle w:val="Heading1"/>
        <w:spacing w:before="240"/>
        <w:rPr>
          <w:rFonts w:asciiTheme="minorHAnsi" w:hAnsiTheme="minorHAnsi"/>
        </w:rPr>
      </w:pPr>
      <w:r w:rsidRPr="00A2404A">
        <w:rPr>
          <w:rFonts w:asciiTheme="minorHAnsi" w:hAnsiTheme="minorHAnsi"/>
        </w:rPr>
        <w:t>Educational Supply</w:t>
      </w:r>
    </w:p>
    <w:p w14:paraId="5C285A7C" w14:textId="50EDBF66" w:rsidR="001C1787" w:rsidRPr="00A2404A" w:rsidRDefault="005D3BE9" w:rsidP="006A3B6E">
      <w:pPr>
        <w:spacing w:after="120" w:line="240" w:lineRule="auto"/>
        <w:rPr>
          <w:rFonts w:asciiTheme="minorHAnsi" w:hAnsiTheme="minorHAnsi"/>
        </w:rPr>
      </w:pPr>
      <w:r w:rsidRPr="00A2404A">
        <w:rPr>
          <w:rFonts w:asciiTheme="minorHAnsi" w:hAnsiTheme="minorHAnsi"/>
        </w:rPr>
        <w:t xml:space="preserve">There are </w:t>
      </w:r>
      <w:r w:rsidR="00417460" w:rsidRPr="00A2404A">
        <w:rPr>
          <w:rFonts w:asciiTheme="minorHAnsi" w:hAnsiTheme="minorHAnsi"/>
        </w:rPr>
        <w:t>seven (7)</w:t>
      </w:r>
      <w:r w:rsidRPr="00A2404A">
        <w:rPr>
          <w:rFonts w:asciiTheme="minorHAnsi" w:hAnsiTheme="minorHAnsi"/>
        </w:rPr>
        <w:t xml:space="preserve"> </w:t>
      </w:r>
      <w:r w:rsidR="00301FC0">
        <w:rPr>
          <w:rFonts w:asciiTheme="minorHAnsi" w:hAnsiTheme="minorHAnsi"/>
        </w:rPr>
        <w:t>c</w:t>
      </w:r>
      <w:r w:rsidR="00417460" w:rsidRPr="00A2404A">
        <w:rPr>
          <w:rFonts w:asciiTheme="minorHAnsi" w:hAnsiTheme="minorHAnsi"/>
        </w:rPr>
        <w:t xml:space="preserve">ommunity </w:t>
      </w:r>
      <w:r w:rsidR="001C1787" w:rsidRPr="00A2404A">
        <w:rPr>
          <w:rFonts w:asciiTheme="minorHAnsi" w:hAnsiTheme="minorHAnsi"/>
        </w:rPr>
        <w:t>colleg</w:t>
      </w:r>
      <w:r w:rsidR="00455EBE" w:rsidRPr="00A2404A">
        <w:rPr>
          <w:rFonts w:asciiTheme="minorHAnsi" w:hAnsiTheme="minorHAnsi"/>
        </w:rPr>
        <w:t>es in the Bay Region issuing 79</w:t>
      </w:r>
      <w:r w:rsidR="001C1787" w:rsidRPr="00A2404A">
        <w:rPr>
          <w:rFonts w:asciiTheme="minorHAnsi" w:hAnsiTheme="minorHAnsi"/>
        </w:rPr>
        <w:t xml:space="preserve"> awards </w:t>
      </w:r>
      <w:r w:rsidR="00824C83" w:rsidRPr="00A2404A">
        <w:rPr>
          <w:rFonts w:asciiTheme="minorHAnsi" w:hAnsiTheme="minorHAnsi"/>
        </w:rPr>
        <w:t xml:space="preserve">on average </w:t>
      </w:r>
      <w:r w:rsidR="001C1787" w:rsidRPr="00A2404A">
        <w:rPr>
          <w:rFonts w:asciiTheme="minorHAnsi" w:hAnsiTheme="minorHAnsi"/>
        </w:rPr>
        <w:t>annually</w:t>
      </w:r>
      <w:r w:rsidR="00A17D5F" w:rsidRPr="00A2404A">
        <w:rPr>
          <w:rFonts w:asciiTheme="minorHAnsi" w:hAnsiTheme="minorHAnsi"/>
        </w:rPr>
        <w:t xml:space="preserve"> (last 3 years</w:t>
      </w:r>
      <w:r w:rsidR="00717698" w:rsidRPr="00A2404A">
        <w:rPr>
          <w:rFonts w:asciiTheme="minorHAnsi" w:hAnsiTheme="minorHAnsi"/>
        </w:rPr>
        <w:t xml:space="preserve"> ending 2018-19</w:t>
      </w:r>
      <w:r w:rsidR="00A17D5F" w:rsidRPr="00A2404A">
        <w:rPr>
          <w:rFonts w:asciiTheme="minorHAnsi" w:hAnsiTheme="minorHAnsi"/>
        </w:rPr>
        <w:t>)</w:t>
      </w:r>
      <w:r w:rsidR="001C1787" w:rsidRPr="00A2404A">
        <w:rPr>
          <w:rFonts w:asciiTheme="minorHAnsi" w:hAnsiTheme="minorHAnsi"/>
        </w:rPr>
        <w:t xml:space="preserve"> on </w:t>
      </w:r>
      <w:r w:rsidR="00C37E54">
        <w:rPr>
          <w:rFonts w:asciiTheme="minorHAnsi" w:hAnsiTheme="minorHAnsi"/>
        </w:rPr>
        <w:t xml:space="preserve">TOP </w:t>
      </w:r>
      <w:r w:rsidR="00504375" w:rsidRPr="00A2404A">
        <w:rPr>
          <w:rFonts w:asciiTheme="minorHAnsi" w:hAnsiTheme="minorHAnsi"/>
          <w:bCs/>
        </w:rPr>
        <w:t>0506.30-Management Development and</w:t>
      </w:r>
      <w:r w:rsidR="00504375" w:rsidRPr="00A2404A">
        <w:rPr>
          <w:rFonts w:asciiTheme="minorHAnsi" w:hAnsiTheme="minorHAnsi"/>
        </w:rPr>
        <w:t xml:space="preserve"> Supervision</w:t>
      </w:r>
      <w:r w:rsidR="00C37E54">
        <w:rPr>
          <w:rFonts w:asciiTheme="minorHAnsi" w:hAnsiTheme="minorHAnsi"/>
        </w:rPr>
        <w:t xml:space="preserve">. There is one college (CCSF) </w:t>
      </w:r>
      <w:r w:rsidR="00C37E54" w:rsidRPr="00A2404A">
        <w:rPr>
          <w:rFonts w:asciiTheme="minorHAnsi" w:hAnsiTheme="minorHAnsi"/>
        </w:rPr>
        <w:t xml:space="preserve">in the </w:t>
      </w:r>
      <w:r w:rsidR="00C37E54" w:rsidRPr="00A2404A">
        <w:rPr>
          <w:rFonts w:asciiTheme="minorHAnsi" w:hAnsiTheme="minorHAnsi"/>
          <w:bCs/>
        </w:rPr>
        <w:t>Mid-Peninsula</w:t>
      </w:r>
      <w:r w:rsidR="00C37E54" w:rsidRPr="00A2404A">
        <w:rPr>
          <w:rFonts w:asciiTheme="minorHAnsi" w:hAnsiTheme="minorHAnsi"/>
        </w:rPr>
        <w:t xml:space="preserve"> Sub-Region</w:t>
      </w:r>
      <w:r w:rsidR="00C37E54">
        <w:rPr>
          <w:rFonts w:asciiTheme="minorHAnsi" w:hAnsiTheme="minorHAnsi"/>
        </w:rPr>
        <w:t xml:space="preserve"> issuing</w:t>
      </w:r>
      <w:r w:rsidR="00CE0FB8" w:rsidRPr="00A2404A">
        <w:rPr>
          <w:rFonts w:asciiTheme="minorHAnsi" w:hAnsiTheme="minorHAnsi"/>
        </w:rPr>
        <w:t xml:space="preserve">16 </w:t>
      </w:r>
      <w:r w:rsidR="00246AC5" w:rsidRPr="00A2404A">
        <w:rPr>
          <w:rFonts w:asciiTheme="minorHAnsi" w:hAnsiTheme="minorHAnsi"/>
        </w:rPr>
        <w:t>awards</w:t>
      </w:r>
      <w:r w:rsidR="00824C83" w:rsidRPr="00A2404A">
        <w:rPr>
          <w:rFonts w:asciiTheme="minorHAnsi" w:hAnsiTheme="minorHAnsi"/>
        </w:rPr>
        <w:t xml:space="preserve"> on average</w:t>
      </w:r>
      <w:r w:rsidR="00A17D5F" w:rsidRPr="00A2404A">
        <w:rPr>
          <w:rFonts w:asciiTheme="minorHAnsi" w:hAnsiTheme="minorHAnsi"/>
        </w:rPr>
        <w:t xml:space="preserve"> annually (last 3 years)</w:t>
      </w:r>
      <w:r w:rsidR="00C37E54">
        <w:rPr>
          <w:rFonts w:asciiTheme="minorHAnsi" w:hAnsiTheme="minorHAnsi"/>
        </w:rPr>
        <w:t xml:space="preserve"> on this TOP code.</w:t>
      </w:r>
      <w:r w:rsidR="00246AC5" w:rsidRPr="00A2404A">
        <w:rPr>
          <w:rFonts w:asciiTheme="minorHAnsi" w:hAnsiTheme="minorHAnsi"/>
        </w:rPr>
        <w:t xml:space="preserve"> </w:t>
      </w:r>
    </w:p>
    <w:p w14:paraId="360FB21C" w14:textId="76EB6929" w:rsidR="00C37E54" w:rsidRDefault="00CE0FB8" w:rsidP="006A3B6E">
      <w:pPr>
        <w:spacing w:after="120" w:line="240" w:lineRule="auto"/>
        <w:rPr>
          <w:rFonts w:asciiTheme="minorHAnsi" w:hAnsiTheme="minorHAnsi"/>
        </w:rPr>
      </w:pPr>
      <w:r w:rsidRPr="00A2404A">
        <w:rPr>
          <w:rFonts w:asciiTheme="minorHAnsi" w:hAnsiTheme="minorHAnsi"/>
        </w:rPr>
        <w:t xml:space="preserve">There are three (3) </w:t>
      </w:r>
      <w:r w:rsidR="00C37E54">
        <w:rPr>
          <w:rFonts w:asciiTheme="minorHAnsi" w:hAnsiTheme="minorHAnsi"/>
        </w:rPr>
        <w:t xml:space="preserve">Other </w:t>
      </w:r>
      <w:r w:rsidR="0025534B" w:rsidRPr="00A2404A">
        <w:rPr>
          <w:rFonts w:asciiTheme="minorHAnsi" w:hAnsiTheme="minorHAnsi"/>
        </w:rPr>
        <w:t>Educational Institutions</w:t>
      </w:r>
      <w:r w:rsidRPr="00A2404A">
        <w:rPr>
          <w:rFonts w:asciiTheme="minorHAnsi" w:hAnsiTheme="minorHAnsi"/>
        </w:rPr>
        <w:t xml:space="preserve"> in the Bay Region issuing 16</w:t>
      </w:r>
      <w:r w:rsidR="0025534B" w:rsidRPr="00A2404A">
        <w:rPr>
          <w:rFonts w:asciiTheme="minorHAnsi" w:hAnsiTheme="minorHAnsi"/>
        </w:rPr>
        <w:t xml:space="preserve"> awards on average annually (last 3 years</w:t>
      </w:r>
      <w:r w:rsidR="00F44090" w:rsidRPr="00A2404A">
        <w:rPr>
          <w:rFonts w:asciiTheme="minorHAnsi" w:hAnsiTheme="minorHAnsi"/>
        </w:rPr>
        <w:t xml:space="preserve"> ending 2016-17</w:t>
      </w:r>
      <w:r w:rsidR="00651E1B" w:rsidRPr="00A2404A">
        <w:rPr>
          <w:rFonts w:asciiTheme="minorHAnsi" w:hAnsiTheme="minorHAnsi"/>
        </w:rPr>
        <w:t xml:space="preserve">) on </w:t>
      </w:r>
      <w:r w:rsidR="00C37E54">
        <w:rPr>
          <w:rFonts w:asciiTheme="minorHAnsi" w:hAnsiTheme="minorHAnsi"/>
        </w:rPr>
        <w:t xml:space="preserve">TOP </w:t>
      </w:r>
      <w:r w:rsidR="00504375" w:rsidRPr="00A2404A">
        <w:rPr>
          <w:rFonts w:asciiTheme="minorHAnsi" w:hAnsiTheme="minorHAnsi"/>
          <w:bCs/>
        </w:rPr>
        <w:t>0506.30-Management Development and</w:t>
      </w:r>
      <w:r w:rsidR="00504375" w:rsidRPr="00A2404A">
        <w:rPr>
          <w:rFonts w:asciiTheme="minorHAnsi" w:hAnsiTheme="minorHAnsi"/>
        </w:rPr>
        <w:t xml:space="preserve"> Supervision</w:t>
      </w:r>
      <w:r w:rsidR="00C37E54">
        <w:rPr>
          <w:rFonts w:asciiTheme="minorHAnsi" w:hAnsiTheme="minorHAnsi"/>
        </w:rPr>
        <w:t xml:space="preserve">. There is one Other Educational Institution </w:t>
      </w:r>
      <w:r w:rsidR="00C37E54" w:rsidRPr="00A2404A">
        <w:rPr>
          <w:rFonts w:asciiTheme="minorHAnsi" w:hAnsiTheme="minorHAnsi"/>
        </w:rPr>
        <w:t xml:space="preserve">in the </w:t>
      </w:r>
      <w:r w:rsidR="00C37E54" w:rsidRPr="00A2404A">
        <w:rPr>
          <w:rFonts w:asciiTheme="minorHAnsi" w:hAnsiTheme="minorHAnsi"/>
          <w:bCs/>
        </w:rPr>
        <w:t>Mid-Peninsula</w:t>
      </w:r>
      <w:r w:rsidR="00C37E54" w:rsidRPr="00A2404A">
        <w:rPr>
          <w:rFonts w:asciiTheme="minorHAnsi" w:hAnsiTheme="minorHAnsi"/>
        </w:rPr>
        <w:t xml:space="preserve"> Sub-Region</w:t>
      </w:r>
      <w:r w:rsidR="00C37E54">
        <w:rPr>
          <w:rFonts w:asciiTheme="minorHAnsi" w:hAnsiTheme="minorHAnsi"/>
        </w:rPr>
        <w:t xml:space="preserve"> issuing one</w:t>
      </w:r>
      <w:r w:rsidR="00C37E54" w:rsidRPr="00A2404A">
        <w:rPr>
          <w:rFonts w:asciiTheme="minorHAnsi" w:hAnsiTheme="minorHAnsi"/>
        </w:rPr>
        <w:t xml:space="preserve"> </w:t>
      </w:r>
      <w:r w:rsidR="00C37E54">
        <w:rPr>
          <w:rFonts w:asciiTheme="minorHAnsi" w:hAnsiTheme="minorHAnsi"/>
        </w:rPr>
        <w:t>award</w:t>
      </w:r>
      <w:r w:rsidR="00C37E54" w:rsidRPr="00A2404A">
        <w:rPr>
          <w:rFonts w:asciiTheme="minorHAnsi" w:hAnsiTheme="minorHAnsi"/>
        </w:rPr>
        <w:t xml:space="preserve"> on average annually (last 3 years)</w:t>
      </w:r>
      <w:r w:rsidR="00C37E54">
        <w:rPr>
          <w:rFonts w:asciiTheme="minorHAnsi" w:hAnsiTheme="minorHAnsi"/>
        </w:rPr>
        <w:t xml:space="preserve"> on this TOP code.</w:t>
      </w:r>
      <w:r w:rsidR="00C37E54" w:rsidRPr="00A2404A">
        <w:rPr>
          <w:rFonts w:asciiTheme="minorHAnsi" w:hAnsiTheme="minorHAnsi"/>
        </w:rPr>
        <w:t xml:space="preserve"> </w:t>
      </w:r>
    </w:p>
    <w:p w14:paraId="39C6BB9B" w14:textId="3407545E" w:rsidR="00F672C2" w:rsidRPr="00A2404A" w:rsidRDefault="00C37E54" w:rsidP="006A3B6E">
      <w:pPr>
        <w:spacing w:after="120" w:line="240" w:lineRule="auto"/>
        <w:rPr>
          <w:rFonts w:asciiTheme="minorHAnsi" w:hAnsiTheme="minorHAnsi"/>
        </w:rPr>
      </w:pPr>
      <w:r>
        <w:rPr>
          <w:rFonts w:asciiTheme="minorHAnsi" w:hAnsiTheme="minorHAnsi"/>
        </w:rPr>
        <w:t>There are six (6) I</w:t>
      </w:r>
      <w:r w:rsidR="00F672C2" w:rsidRPr="00A2404A">
        <w:rPr>
          <w:rFonts w:asciiTheme="minorHAnsi" w:hAnsiTheme="minorHAnsi"/>
        </w:rPr>
        <w:t>nstitutio</w:t>
      </w:r>
      <w:r w:rsidR="00CE0FB8" w:rsidRPr="00A2404A">
        <w:rPr>
          <w:rFonts w:asciiTheme="minorHAnsi" w:hAnsiTheme="minorHAnsi"/>
        </w:rPr>
        <w:t>ns in the Bay Region issuing 410 Bachelor’s Degrees</w:t>
      </w:r>
      <w:r>
        <w:rPr>
          <w:rFonts w:asciiTheme="minorHAnsi" w:hAnsiTheme="minorHAnsi"/>
        </w:rPr>
        <w:t xml:space="preserve"> </w:t>
      </w:r>
      <w:r w:rsidRPr="00A2404A">
        <w:rPr>
          <w:rFonts w:asciiTheme="minorHAnsi" w:hAnsiTheme="minorHAnsi"/>
        </w:rPr>
        <w:t xml:space="preserve">on average annually (last 3 years ending 2018-19) on </w:t>
      </w:r>
      <w:r>
        <w:rPr>
          <w:rFonts w:asciiTheme="minorHAnsi" w:hAnsiTheme="minorHAnsi"/>
        </w:rPr>
        <w:t xml:space="preserve">TOP </w:t>
      </w:r>
      <w:r w:rsidRPr="00A2404A">
        <w:rPr>
          <w:rFonts w:asciiTheme="minorHAnsi" w:hAnsiTheme="minorHAnsi"/>
          <w:bCs/>
        </w:rPr>
        <w:t>0506.30-Management Development and</w:t>
      </w:r>
      <w:r w:rsidRPr="00A2404A">
        <w:rPr>
          <w:rFonts w:asciiTheme="minorHAnsi" w:hAnsiTheme="minorHAnsi"/>
        </w:rPr>
        <w:t xml:space="preserve"> Supervision</w:t>
      </w:r>
      <w:r>
        <w:rPr>
          <w:rFonts w:asciiTheme="minorHAnsi" w:hAnsiTheme="minorHAnsi"/>
        </w:rPr>
        <w:t xml:space="preserve">. There are two (2) Institutions </w:t>
      </w:r>
      <w:r w:rsidR="00F672C2" w:rsidRPr="00A2404A">
        <w:rPr>
          <w:rFonts w:asciiTheme="minorHAnsi" w:hAnsiTheme="minorHAnsi"/>
        </w:rPr>
        <w:t xml:space="preserve">in the </w:t>
      </w:r>
      <w:r w:rsidR="00504375" w:rsidRPr="00A2404A">
        <w:rPr>
          <w:rFonts w:asciiTheme="minorHAnsi" w:hAnsiTheme="minorHAnsi"/>
          <w:bCs/>
        </w:rPr>
        <w:t>Mid-Peninsula</w:t>
      </w:r>
      <w:r w:rsidR="00074160" w:rsidRPr="00A2404A">
        <w:rPr>
          <w:rFonts w:asciiTheme="minorHAnsi" w:hAnsiTheme="minorHAnsi"/>
        </w:rPr>
        <w:t xml:space="preserve"> </w:t>
      </w:r>
      <w:r w:rsidR="00F672C2" w:rsidRPr="00A2404A">
        <w:rPr>
          <w:rFonts w:asciiTheme="minorHAnsi" w:hAnsiTheme="minorHAnsi"/>
        </w:rPr>
        <w:t>Sub-Region</w:t>
      </w:r>
      <w:r w:rsidR="00A9265F">
        <w:rPr>
          <w:rFonts w:asciiTheme="minorHAnsi" w:hAnsiTheme="minorHAnsi"/>
        </w:rPr>
        <w:t xml:space="preserve"> issuing 107 </w:t>
      </w:r>
      <w:r w:rsidR="00A9265F" w:rsidRPr="00A2404A">
        <w:rPr>
          <w:rFonts w:asciiTheme="minorHAnsi" w:hAnsiTheme="minorHAnsi"/>
        </w:rPr>
        <w:t>Bachelor’s Degrees</w:t>
      </w:r>
      <w:r w:rsidR="00A9265F">
        <w:rPr>
          <w:rFonts w:asciiTheme="minorHAnsi" w:hAnsiTheme="minorHAnsi"/>
        </w:rPr>
        <w:t xml:space="preserve"> </w:t>
      </w:r>
      <w:r w:rsidR="00A9265F" w:rsidRPr="00A2404A">
        <w:rPr>
          <w:rFonts w:asciiTheme="minorHAnsi" w:hAnsiTheme="minorHAnsi"/>
        </w:rPr>
        <w:t>on average annually (last 3 years ending 2018-19) on</w:t>
      </w:r>
      <w:r w:rsidR="00A9265F">
        <w:rPr>
          <w:rFonts w:asciiTheme="minorHAnsi" w:hAnsiTheme="minorHAnsi"/>
        </w:rPr>
        <w:t xml:space="preserve"> this TOP code</w:t>
      </w:r>
      <w:r w:rsidR="00F672C2" w:rsidRPr="00A2404A">
        <w:rPr>
          <w:rFonts w:asciiTheme="minorHAnsi" w:hAnsiTheme="minorHAnsi"/>
        </w:rPr>
        <w:t>.</w:t>
      </w:r>
    </w:p>
    <w:p w14:paraId="13242037" w14:textId="7B23C33F" w:rsidR="001C1787" w:rsidRPr="0038336E" w:rsidRDefault="00F92D5C" w:rsidP="001C1787">
      <w:pPr>
        <w:pStyle w:val="NoSpacing"/>
        <w:spacing w:after="60"/>
        <w:rPr>
          <w:rFonts w:asciiTheme="minorHAnsi" w:hAnsiTheme="minorHAnsi"/>
          <w:b/>
        </w:rPr>
      </w:pPr>
      <w:r w:rsidRPr="0038336E">
        <w:rPr>
          <w:rFonts w:asciiTheme="minorHAnsi" w:hAnsiTheme="minorHAnsi"/>
          <w:b/>
        </w:rPr>
        <w:t>Table 7</w:t>
      </w:r>
      <w:r w:rsidR="00C37E54">
        <w:rPr>
          <w:rFonts w:asciiTheme="minorHAnsi" w:hAnsiTheme="minorHAnsi"/>
          <w:b/>
        </w:rPr>
        <w:t>a</w:t>
      </w:r>
      <w:r w:rsidRPr="0038336E">
        <w:rPr>
          <w:rFonts w:asciiTheme="minorHAnsi" w:hAnsiTheme="minorHAnsi"/>
          <w:b/>
        </w:rPr>
        <w:t xml:space="preserve">. </w:t>
      </w:r>
      <w:r w:rsidR="00C37E54">
        <w:rPr>
          <w:rFonts w:asciiTheme="minorHAnsi" w:hAnsiTheme="minorHAnsi"/>
          <w:b/>
        </w:rPr>
        <w:t xml:space="preserve">Community College </w:t>
      </w:r>
      <w:r w:rsidRPr="0038336E">
        <w:rPr>
          <w:rFonts w:asciiTheme="minorHAnsi" w:hAnsiTheme="minorHAnsi"/>
          <w:b/>
        </w:rPr>
        <w:t>Awards on</w:t>
      </w:r>
      <w:r w:rsidR="00D047AF" w:rsidRPr="0038336E">
        <w:rPr>
          <w:rFonts w:asciiTheme="minorHAnsi" w:hAnsiTheme="minorHAnsi"/>
          <w:b/>
        </w:rPr>
        <w:t xml:space="preserve"> </w:t>
      </w:r>
      <w:r w:rsidR="00301FC0">
        <w:rPr>
          <w:rFonts w:asciiTheme="minorHAnsi" w:hAnsiTheme="minorHAnsi"/>
          <w:b/>
        </w:rPr>
        <w:t xml:space="preserve">TOP </w:t>
      </w:r>
      <w:r w:rsidR="00504375" w:rsidRPr="0038336E">
        <w:rPr>
          <w:rFonts w:asciiTheme="minorHAnsi" w:hAnsiTheme="minorHAnsi"/>
          <w:b/>
          <w:bCs/>
        </w:rPr>
        <w:t>0506.30-Management Development and</w:t>
      </w:r>
      <w:r w:rsidR="00504375" w:rsidRPr="0038336E">
        <w:rPr>
          <w:rFonts w:asciiTheme="minorHAnsi" w:hAnsiTheme="minorHAnsi"/>
          <w:b/>
        </w:rPr>
        <w:t xml:space="preserve"> Supervision</w:t>
      </w:r>
      <w:r w:rsidR="00566FAC" w:rsidRPr="0038336E">
        <w:rPr>
          <w:rFonts w:asciiTheme="minorHAnsi" w:hAnsiTheme="minorHAnsi"/>
          <w:b/>
        </w:rPr>
        <w:t xml:space="preserve"> </w:t>
      </w:r>
      <w:r w:rsidR="001C1787" w:rsidRPr="0038336E">
        <w:rPr>
          <w:rFonts w:asciiTheme="minorHAnsi" w:hAnsiTheme="minorHAnsi"/>
          <w:b/>
        </w:rPr>
        <w:t>in</w:t>
      </w:r>
      <w:r w:rsidR="003C6BFC" w:rsidRPr="0038336E">
        <w:rPr>
          <w:rFonts w:asciiTheme="minorHAnsi" w:hAnsiTheme="minorHAnsi"/>
          <w:b/>
        </w:rPr>
        <w:t xml:space="preserve"> </w:t>
      </w:r>
      <w:r w:rsidR="000561FC">
        <w:rPr>
          <w:rFonts w:asciiTheme="minorHAnsi" w:hAnsiTheme="minorHAnsi"/>
          <w:b/>
        </w:rPr>
        <w:t xml:space="preserve">             </w:t>
      </w:r>
      <w:r w:rsidR="001C1787" w:rsidRPr="0038336E">
        <w:rPr>
          <w:rFonts w:asciiTheme="minorHAnsi" w:hAnsiTheme="minorHAnsi"/>
          <w:b/>
        </w:rPr>
        <w:t>Bay</w:t>
      </w:r>
      <w:r w:rsidR="00301FC0">
        <w:rPr>
          <w:rFonts w:asciiTheme="minorHAnsi" w:hAnsiTheme="minorHAnsi"/>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980"/>
        <w:gridCol w:w="1530"/>
        <w:gridCol w:w="1170"/>
        <w:gridCol w:w="1980"/>
      </w:tblGrid>
      <w:tr w:rsidR="00301FC0" w:rsidRPr="00A2404A" w14:paraId="1959BB06" w14:textId="77777777" w:rsidTr="00301FC0">
        <w:trPr>
          <w:trHeight w:val="368"/>
        </w:trPr>
        <w:tc>
          <w:tcPr>
            <w:tcW w:w="2880" w:type="dxa"/>
            <w:shd w:val="clear" w:color="auto" w:fill="E0EE7C" w:themeFill="accent3" w:themeFillTint="66"/>
            <w:noWrap/>
            <w:vAlign w:val="center"/>
            <w:hideMark/>
          </w:tcPr>
          <w:p w14:paraId="10A98373" w14:textId="77777777" w:rsidR="00301FC0" w:rsidRPr="00A2404A" w:rsidRDefault="00301FC0" w:rsidP="000E5D03">
            <w:pPr>
              <w:spacing w:after="0" w:line="240" w:lineRule="auto"/>
              <w:rPr>
                <w:rFonts w:asciiTheme="minorHAnsi" w:eastAsia="Times New Roman" w:hAnsiTheme="minorHAnsi"/>
              </w:rPr>
            </w:pPr>
            <w:r w:rsidRPr="00A2404A">
              <w:rPr>
                <w:rFonts w:asciiTheme="minorHAnsi" w:eastAsia="Times New Roman" w:hAnsiTheme="minorHAnsi"/>
              </w:rPr>
              <w:t>College</w:t>
            </w:r>
          </w:p>
        </w:tc>
        <w:tc>
          <w:tcPr>
            <w:tcW w:w="1980" w:type="dxa"/>
            <w:shd w:val="clear" w:color="auto" w:fill="E0EE7C" w:themeFill="accent3" w:themeFillTint="66"/>
            <w:vAlign w:val="center"/>
          </w:tcPr>
          <w:p w14:paraId="52248714" w14:textId="77777777" w:rsidR="00301FC0" w:rsidRPr="00A2404A" w:rsidRDefault="00301FC0" w:rsidP="000E5D03">
            <w:pPr>
              <w:spacing w:after="0" w:line="240" w:lineRule="auto"/>
              <w:rPr>
                <w:rFonts w:asciiTheme="minorHAnsi" w:eastAsia="Times New Roman" w:hAnsiTheme="minorHAnsi"/>
              </w:rPr>
            </w:pPr>
            <w:r w:rsidRPr="00A2404A">
              <w:rPr>
                <w:rFonts w:asciiTheme="minorHAnsi" w:eastAsia="Times New Roman" w:hAnsiTheme="minorHAnsi"/>
              </w:rPr>
              <w:t>Sub-Region</w:t>
            </w:r>
          </w:p>
        </w:tc>
        <w:tc>
          <w:tcPr>
            <w:tcW w:w="1530" w:type="dxa"/>
            <w:shd w:val="clear" w:color="auto" w:fill="E0EE7C" w:themeFill="accent3" w:themeFillTint="66"/>
            <w:vAlign w:val="center"/>
            <w:hideMark/>
          </w:tcPr>
          <w:p w14:paraId="78257FB4" w14:textId="6EE11E40" w:rsidR="00301FC0" w:rsidRPr="00A2404A" w:rsidRDefault="00301FC0" w:rsidP="000E5D03">
            <w:pPr>
              <w:spacing w:after="0" w:line="240" w:lineRule="auto"/>
              <w:jc w:val="center"/>
              <w:rPr>
                <w:rFonts w:asciiTheme="minorHAnsi" w:eastAsia="Times New Roman" w:hAnsiTheme="minorHAnsi"/>
              </w:rPr>
            </w:pPr>
            <w:r w:rsidRPr="00A2404A">
              <w:rPr>
                <w:rFonts w:asciiTheme="minorHAnsi" w:eastAsia="Times New Roman" w:hAnsiTheme="minorHAnsi"/>
              </w:rPr>
              <w:t>Associates</w:t>
            </w:r>
          </w:p>
        </w:tc>
        <w:tc>
          <w:tcPr>
            <w:tcW w:w="1170" w:type="dxa"/>
            <w:shd w:val="clear" w:color="auto" w:fill="E0EE7C" w:themeFill="accent3" w:themeFillTint="66"/>
          </w:tcPr>
          <w:p w14:paraId="7ACAB207" w14:textId="6C0FFFE2" w:rsidR="00301FC0" w:rsidRPr="00A2404A" w:rsidRDefault="00301FC0" w:rsidP="000E5D03">
            <w:pPr>
              <w:spacing w:after="0" w:line="240" w:lineRule="auto"/>
              <w:jc w:val="center"/>
              <w:rPr>
                <w:rFonts w:asciiTheme="minorHAnsi" w:eastAsia="Times New Roman" w:hAnsiTheme="minorHAnsi"/>
              </w:rPr>
            </w:pPr>
            <w:r w:rsidRPr="00A2404A">
              <w:rPr>
                <w:rFonts w:asciiTheme="minorHAnsi" w:hAnsiTheme="minorHAnsi"/>
              </w:rPr>
              <w:t>Certificate Low Unit</w:t>
            </w:r>
          </w:p>
        </w:tc>
        <w:tc>
          <w:tcPr>
            <w:tcW w:w="1980" w:type="dxa"/>
            <w:shd w:val="clear" w:color="auto" w:fill="E0EE7C" w:themeFill="accent3" w:themeFillTint="66"/>
            <w:vAlign w:val="center"/>
            <w:hideMark/>
          </w:tcPr>
          <w:p w14:paraId="2BB351E6" w14:textId="78106E5D" w:rsidR="00301FC0" w:rsidRPr="00A2404A" w:rsidRDefault="00301FC0" w:rsidP="000E5D03">
            <w:pPr>
              <w:spacing w:after="0" w:line="240" w:lineRule="auto"/>
              <w:jc w:val="center"/>
              <w:rPr>
                <w:rFonts w:asciiTheme="minorHAnsi" w:eastAsia="Times New Roman" w:hAnsiTheme="minorHAnsi"/>
              </w:rPr>
            </w:pPr>
            <w:r w:rsidRPr="00A2404A">
              <w:rPr>
                <w:rFonts w:asciiTheme="minorHAnsi" w:eastAsia="Times New Roman" w:hAnsiTheme="minorHAnsi"/>
              </w:rPr>
              <w:t>Total</w:t>
            </w:r>
          </w:p>
        </w:tc>
      </w:tr>
      <w:tr w:rsidR="00301FC0" w:rsidRPr="00A2404A" w14:paraId="3FCC9CD1" w14:textId="77777777" w:rsidTr="00301FC0">
        <w:trPr>
          <w:trHeight w:val="202"/>
        </w:trPr>
        <w:tc>
          <w:tcPr>
            <w:tcW w:w="2880" w:type="dxa"/>
            <w:shd w:val="clear" w:color="auto" w:fill="auto"/>
            <w:noWrap/>
          </w:tcPr>
          <w:p w14:paraId="46AF10DC" w14:textId="7B8EA155" w:rsidR="00301FC0" w:rsidRPr="00A2404A" w:rsidRDefault="00301FC0" w:rsidP="006B57BA">
            <w:pPr>
              <w:spacing w:after="0" w:line="240" w:lineRule="auto"/>
              <w:rPr>
                <w:rFonts w:asciiTheme="minorHAnsi" w:hAnsiTheme="minorHAnsi"/>
              </w:rPr>
            </w:pPr>
            <w:r w:rsidRPr="00A2404A">
              <w:rPr>
                <w:rFonts w:asciiTheme="minorHAnsi" w:hAnsiTheme="minorHAnsi"/>
              </w:rPr>
              <w:t xml:space="preserve">Chabot </w:t>
            </w:r>
          </w:p>
        </w:tc>
        <w:tc>
          <w:tcPr>
            <w:tcW w:w="1980" w:type="dxa"/>
          </w:tcPr>
          <w:p w14:paraId="45269DF1" w14:textId="21C000F9"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East Bay</w:t>
            </w:r>
          </w:p>
        </w:tc>
        <w:tc>
          <w:tcPr>
            <w:tcW w:w="1530" w:type="dxa"/>
            <w:shd w:val="clear" w:color="auto" w:fill="auto"/>
            <w:noWrap/>
          </w:tcPr>
          <w:p w14:paraId="2DD3C238" w14:textId="5DF2244D"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7 </w:t>
            </w:r>
          </w:p>
        </w:tc>
        <w:tc>
          <w:tcPr>
            <w:tcW w:w="1170" w:type="dxa"/>
          </w:tcPr>
          <w:p w14:paraId="60F7B694" w14:textId="2D6781A1"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20 </w:t>
            </w:r>
          </w:p>
        </w:tc>
        <w:tc>
          <w:tcPr>
            <w:tcW w:w="1980" w:type="dxa"/>
            <w:shd w:val="clear" w:color="auto" w:fill="auto"/>
            <w:noWrap/>
          </w:tcPr>
          <w:p w14:paraId="26A26A16" w14:textId="76E4C74A"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27 </w:t>
            </w:r>
          </w:p>
        </w:tc>
      </w:tr>
      <w:tr w:rsidR="00301FC0" w:rsidRPr="00A2404A" w14:paraId="41B5387D" w14:textId="77777777" w:rsidTr="00301FC0">
        <w:trPr>
          <w:trHeight w:val="202"/>
        </w:trPr>
        <w:tc>
          <w:tcPr>
            <w:tcW w:w="2880" w:type="dxa"/>
            <w:shd w:val="clear" w:color="auto" w:fill="auto"/>
            <w:noWrap/>
          </w:tcPr>
          <w:p w14:paraId="4AB8BB84" w14:textId="41BE5EDD" w:rsidR="00301FC0" w:rsidRPr="00A2404A" w:rsidRDefault="00301FC0" w:rsidP="006B57BA">
            <w:pPr>
              <w:spacing w:after="0" w:line="240" w:lineRule="auto"/>
              <w:rPr>
                <w:rFonts w:asciiTheme="minorHAnsi" w:hAnsiTheme="minorHAnsi"/>
              </w:rPr>
            </w:pPr>
            <w:r w:rsidRPr="00A2404A">
              <w:rPr>
                <w:rFonts w:asciiTheme="minorHAnsi" w:hAnsiTheme="minorHAnsi"/>
              </w:rPr>
              <w:t>Laney</w:t>
            </w:r>
          </w:p>
        </w:tc>
        <w:tc>
          <w:tcPr>
            <w:tcW w:w="1980" w:type="dxa"/>
          </w:tcPr>
          <w:p w14:paraId="2BFE9E95" w14:textId="3F4A1D3A"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East Bay</w:t>
            </w:r>
          </w:p>
        </w:tc>
        <w:tc>
          <w:tcPr>
            <w:tcW w:w="1530" w:type="dxa"/>
            <w:shd w:val="clear" w:color="auto" w:fill="auto"/>
            <w:noWrap/>
          </w:tcPr>
          <w:p w14:paraId="12AB3725" w14:textId="6A32C8DF" w:rsidR="00301FC0" w:rsidRPr="00A2404A" w:rsidRDefault="00301FC0" w:rsidP="006B57BA">
            <w:pPr>
              <w:spacing w:after="0" w:line="240" w:lineRule="auto"/>
              <w:jc w:val="center"/>
              <w:rPr>
                <w:rFonts w:asciiTheme="minorHAnsi" w:eastAsia="Times New Roman" w:hAnsiTheme="minorHAnsi"/>
              </w:rPr>
            </w:pPr>
            <w:r>
              <w:rPr>
                <w:rFonts w:asciiTheme="minorHAnsi" w:hAnsiTheme="minorHAnsi"/>
              </w:rPr>
              <w:t xml:space="preserve"> </w:t>
            </w:r>
            <w:r w:rsidRPr="00A2404A">
              <w:rPr>
                <w:rFonts w:asciiTheme="minorHAnsi" w:hAnsiTheme="minorHAnsi"/>
              </w:rPr>
              <w:t xml:space="preserve"> </w:t>
            </w:r>
          </w:p>
        </w:tc>
        <w:tc>
          <w:tcPr>
            <w:tcW w:w="1170" w:type="dxa"/>
          </w:tcPr>
          <w:p w14:paraId="41E4FD53" w14:textId="2DD6DD50"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16 </w:t>
            </w:r>
          </w:p>
        </w:tc>
        <w:tc>
          <w:tcPr>
            <w:tcW w:w="1980" w:type="dxa"/>
            <w:shd w:val="clear" w:color="auto" w:fill="auto"/>
            <w:noWrap/>
          </w:tcPr>
          <w:p w14:paraId="08D72BBA" w14:textId="26F50FCB"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16 </w:t>
            </w:r>
          </w:p>
        </w:tc>
      </w:tr>
      <w:tr w:rsidR="00301FC0" w:rsidRPr="00A2404A" w14:paraId="2C9A9096" w14:textId="77777777" w:rsidTr="00301FC0">
        <w:trPr>
          <w:trHeight w:val="202"/>
        </w:trPr>
        <w:tc>
          <w:tcPr>
            <w:tcW w:w="2880" w:type="dxa"/>
            <w:shd w:val="clear" w:color="auto" w:fill="auto"/>
            <w:noWrap/>
          </w:tcPr>
          <w:p w14:paraId="6044FCE8" w14:textId="226BAE66" w:rsidR="00301FC0" w:rsidRPr="00A2404A" w:rsidRDefault="00301FC0" w:rsidP="006B57BA">
            <w:pPr>
              <w:spacing w:after="0" w:line="240" w:lineRule="auto"/>
              <w:rPr>
                <w:rFonts w:asciiTheme="minorHAnsi" w:hAnsiTheme="minorHAnsi"/>
              </w:rPr>
            </w:pPr>
            <w:r w:rsidRPr="00A2404A">
              <w:rPr>
                <w:rFonts w:asciiTheme="minorHAnsi" w:hAnsiTheme="minorHAnsi"/>
              </w:rPr>
              <w:t>Las Positas</w:t>
            </w:r>
          </w:p>
        </w:tc>
        <w:tc>
          <w:tcPr>
            <w:tcW w:w="1980" w:type="dxa"/>
          </w:tcPr>
          <w:p w14:paraId="51A746E4" w14:textId="180E35C1"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East Bay</w:t>
            </w:r>
          </w:p>
        </w:tc>
        <w:tc>
          <w:tcPr>
            <w:tcW w:w="1530" w:type="dxa"/>
            <w:shd w:val="clear" w:color="auto" w:fill="auto"/>
            <w:noWrap/>
          </w:tcPr>
          <w:p w14:paraId="4DED583A" w14:textId="77777777" w:rsidR="00301FC0" w:rsidRPr="00A2404A" w:rsidRDefault="00301FC0" w:rsidP="006B57BA">
            <w:pPr>
              <w:spacing w:after="0" w:line="240" w:lineRule="auto"/>
              <w:jc w:val="center"/>
              <w:rPr>
                <w:rFonts w:asciiTheme="minorHAnsi" w:eastAsia="Times New Roman" w:hAnsiTheme="minorHAnsi"/>
              </w:rPr>
            </w:pPr>
          </w:p>
        </w:tc>
        <w:tc>
          <w:tcPr>
            <w:tcW w:w="1170" w:type="dxa"/>
          </w:tcPr>
          <w:p w14:paraId="386338B4" w14:textId="7430F784"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 </w:t>
            </w:r>
          </w:p>
        </w:tc>
        <w:tc>
          <w:tcPr>
            <w:tcW w:w="1980" w:type="dxa"/>
            <w:shd w:val="clear" w:color="auto" w:fill="auto"/>
            <w:noWrap/>
          </w:tcPr>
          <w:p w14:paraId="518313C7" w14:textId="15946AF5"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 </w:t>
            </w:r>
          </w:p>
        </w:tc>
      </w:tr>
      <w:tr w:rsidR="00301FC0" w:rsidRPr="00A2404A" w14:paraId="6FE177AE" w14:textId="77777777" w:rsidTr="00301FC0">
        <w:trPr>
          <w:trHeight w:val="202"/>
        </w:trPr>
        <w:tc>
          <w:tcPr>
            <w:tcW w:w="2880" w:type="dxa"/>
            <w:shd w:val="clear" w:color="auto" w:fill="auto"/>
            <w:noWrap/>
          </w:tcPr>
          <w:p w14:paraId="40A9956C" w14:textId="79D7F0F9" w:rsidR="00301FC0" w:rsidRPr="00A2404A" w:rsidRDefault="00301FC0" w:rsidP="006B57BA">
            <w:pPr>
              <w:spacing w:after="0" w:line="240" w:lineRule="auto"/>
              <w:rPr>
                <w:rFonts w:asciiTheme="minorHAnsi" w:hAnsiTheme="minorHAnsi"/>
              </w:rPr>
            </w:pPr>
            <w:r w:rsidRPr="00A2404A">
              <w:rPr>
                <w:rFonts w:asciiTheme="minorHAnsi" w:hAnsiTheme="minorHAnsi"/>
              </w:rPr>
              <w:t>Los Medanos</w:t>
            </w:r>
          </w:p>
        </w:tc>
        <w:tc>
          <w:tcPr>
            <w:tcW w:w="1980" w:type="dxa"/>
          </w:tcPr>
          <w:p w14:paraId="44D61C49" w14:textId="6C447498"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East Bay</w:t>
            </w:r>
          </w:p>
        </w:tc>
        <w:tc>
          <w:tcPr>
            <w:tcW w:w="1530" w:type="dxa"/>
            <w:shd w:val="clear" w:color="auto" w:fill="auto"/>
            <w:noWrap/>
          </w:tcPr>
          <w:p w14:paraId="7F9C80E8" w14:textId="1939DA0A"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4 </w:t>
            </w:r>
          </w:p>
        </w:tc>
        <w:tc>
          <w:tcPr>
            <w:tcW w:w="1170" w:type="dxa"/>
          </w:tcPr>
          <w:p w14:paraId="4E5F8150" w14:textId="5B6E7DFC"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3 </w:t>
            </w:r>
          </w:p>
        </w:tc>
        <w:tc>
          <w:tcPr>
            <w:tcW w:w="1980" w:type="dxa"/>
            <w:shd w:val="clear" w:color="auto" w:fill="auto"/>
            <w:noWrap/>
          </w:tcPr>
          <w:p w14:paraId="40F0C5CF" w14:textId="38E409E9"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7 </w:t>
            </w:r>
          </w:p>
        </w:tc>
      </w:tr>
      <w:tr w:rsidR="00301FC0" w:rsidRPr="00A2404A" w14:paraId="5FD83A3D" w14:textId="77777777" w:rsidTr="00301FC0">
        <w:trPr>
          <w:trHeight w:val="202"/>
        </w:trPr>
        <w:tc>
          <w:tcPr>
            <w:tcW w:w="2880" w:type="dxa"/>
            <w:shd w:val="clear" w:color="auto" w:fill="auto"/>
            <w:noWrap/>
          </w:tcPr>
          <w:p w14:paraId="37B9341D" w14:textId="1F5CEF90" w:rsidR="00301FC0" w:rsidRPr="00A2404A" w:rsidRDefault="00301FC0" w:rsidP="006B57BA">
            <w:pPr>
              <w:spacing w:after="0" w:line="240" w:lineRule="auto"/>
              <w:rPr>
                <w:rFonts w:asciiTheme="minorHAnsi" w:hAnsiTheme="minorHAnsi"/>
              </w:rPr>
            </w:pPr>
            <w:r w:rsidRPr="00A2404A">
              <w:rPr>
                <w:rFonts w:asciiTheme="minorHAnsi" w:hAnsiTheme="minorHAnsi"/>
              </w:rPr>
              <w:t>Ohlone</w:t>
            </w:r>
          </w:p>
        </w:tc>
        <w:tc>
          <w:tcPr>
            <w:tcW w:w="1980" w:type="dxa"/>
          </w:tcPr>
          <w:p w14:paraId="57111792" w14:textId="4B5F1877"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East Bay</w:t>
            </w:r>
          </w:p>
        </w:tc>
        <w:tc>
          <w:tcPr>
            <w:tcW w:w="1530" w:type="dxa"/>
            <w:shd w:val="clear" w:color="auto" w:fill="auto"/>
            <w:noWrap/>
          </w:tcPr>
          <w:p w14:paraId="45CA9C80" w14:textId="1A3A6D11"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3 </w:t>
            </w:r>
          </w:p>
        </w:tc>
        <w:tc>
          <w:tcPr>
            <w:tcW w:w="1170" w:type="dxa"/>
          </w:tcPr>
          <w:p w14:paraId="7B55A8F9" w14:textId="4E76E4DD"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3 </w:t>
            </w:r>
          </w:p>
        </w:tc>
        <w:tc>
          <w:tcPr>
            <w:tcW w:w="1980" w:type="dxa"/>
            <w:shd w:val="clear" w:color="auto" w:fill="auto"/>
            <w:noWrap/>
          </w:tcPr>
          <w:p w14:paraId="20405A63" w14:textId="4236DB43"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6 </w:t>
            </w:r>
          </w:p>
        </w:tc>
      </w:tr>
      <w:tr w:rsidR="00301FC0" w:rsidRPr="00A2404A" w14:paraId="7AAD01AB" w14:textId="77777777" w:rsidTr="00301FC0">
        <w:trPr>
          <w:trHeight w:val="202"/>
        </w:trPr>
        <w:tc>
          <w:tcPr>
            <w:tcW w:w="2880" w:type="dxa"/>
            <w:shd w:val="clear" w:color="auto" w:fill="auto"/>
            <w:noWrap/>
          </w:tcPr>
          <w:p w14:paraId="053F31CC" w14:textId="4D865F2C" w:rsidR="00301FC0" w:rsidRPr="00A2404A" w:rsidRDefault="00301FC0" w:rsidP="006B57BA">
            <w:pPr>
              <w:spacing w:after="0" w:line="240" w:lineRule="auto"/>
              <w:rPr>
                <w:rFonts w:asciiTheme="minorHAnsi" w:hAnsiTheme="minorHAnsi"/>
              </w:rPr>
            </w:pPr>
            <w:r w:rsidRPr="00A2404A">
              <w:rPr>
                <w:rFonts w:asciiTheme="minorHAnsi" w:hAnsiTheme="minorHAnsi"/>
              </w:rPr>
              <w:t>San Francisco</w:t>
            </w:r>
          </w:p>
        </w:tc>
        <w:tc>
          <w:tcPr>
            <w:tcW w:w="1980" w:type="dxa"/>
          </w:tcPr>
          <w:p w14:paraId="64660758" w14:textId="36FDFFEA"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Mid-Peninsula</w:t>
            </w:r>
          </w:p>
        </w:tc>
        <w:tc>
          <w:tcPr>
            <w:tcW w:w="1530" w:type="dxa"/>
            <w:shd w:val="clear" w:color="auto" w:fill="auto"/>
            <w:noWrap/>
          </w:tcPr>
          <w:p w14:paraId="3459D70D" w14:textId="77777777" w:rsidR="00301FC0" w:rsidRPr="00A2404A" w:rsidRDefault="00301FC0" w:rsidP="006B57BA">
            <w:pPr>
              <w:spacing w:after="0" w:line="240" w:lineRule="auto"/>
              <w:jc w:val="center"/>
              <w:rPr>
                <w:rFonts w:asciiTheme="minorHAnsi" w:eastAsia="Times New Roman" w:hAnsiTheme="minorHAnsi"/>
              </w:rPr>
            </w:pPr>
          </w:p>
        </w:tc>
        <w:tc>
          <w:tcPr>
            <w:tcW w:w="1170" w:type="dxa"/>
          </w:tcPr>
          <w:p w14:paraId="74A5A3CE" w14:textId="494F812F"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16 </w:t>
            </w:r>
          </w:p>
        </w:tc>
        <w:tc>
          <w:tcPr>
            <w:tcW w:w="1980" w:type="dxa"/>
            <w:shd w:val="clear" w:color="auto" w:fill="auto"/>
            <w:noWrap/>
          </w:tcPr>
          <w:p w14:paraId="118A1DFC" w14:textId="0A1BC55D"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16 </w:t>
            </w:r>
          </w:p>
        </w:tc>
      </w:tr>
      <w:tr w:rsidR="00301FC0" w:rsidRPr="00A2404A" w14:paraId="717C96C3" w14:textId="77777777" w:rsidTr="00301FC0">
        <w:trPr>
          <w:trHeight w:val="202"/>
        </w:trPr>
        <w:tc>
          <w:tcPr>
            <w:tcW w:w="2880" w:type="dxa"/>
            <w:shd w:val="clear" w:color="auto" w:fill="auto"/>
            <w:noWrap/>
          </w:tcPr>
          <w:p w14:paraId="5A25F501" w14:textId="666F39BB" w:rsidR="00301FC0" w:rsidRPr="00A2404A" w:rsidRDefault="00301FC0" w:rsidP="006B57BA">
            <w:pPr>
              <w:spacing w:after="0" w:line="240" w:lineRule="auto"/>
              <w:rPr>
                <w:rFonts w:asciiTheme="minorHAnsi" w:hAnsiTheme="minorHAnsi"/>
              </w:rPr>
            </w:pPr>
            <w:r w:rsidRPr="00A2404A">
              <w:rPr>
                <w:rFonts w:asciiTheme="minorHAnsi" w:hAnsiTheme="minorHAnsi"/>
              </w:rPr>
              <w:t>Santa Rosa</w:t>
            </w:r>
          </w:p>
        </w:tc>
        <w:tc>
          <w:tcPr>
            <w:tcW w:w="1980" w:type="dxa"/>
          </w:tcPr>
          <w:p w14:paraId="7D35192D" w14:textId="54069692" w:rsidR="00301FC0" w:rsidRPr="00A2404A" w:rsidRDefault="00301FC0" w:rsidP="006B57BA">
            <w:pPr>
              <w:spacing w:after="0" w:line="240" w:lineRule="auto"/>
              <w:rPr>
                <w:rFonts w:asciiTheme="minorHAnsi" w:eastAsia="Times New Roman" w:hAnsiTheme="minorHAnsi"/>
              </w:rPr>
            </w:pPr>
            <w:r w:rsidRPr="00A2404A">
              <w:rPr>
                <w:rFonts w:asciiTheme="minorHAnsi" w:hAnsiTheme="minorHAnsi"/>
              </w:rPr>
              <w:t>North Bay</w:t>
            </w:r>
          </w:p>
        </w:tc>
        <w:tc>
          <w:tcPr>
            <w:tcW w:w="1530" w:type="dxa"/>
            <w:shd w:val="clear" w:color="auto" w:fill="auto"/>
            <w:noWrap/>
          </w:tcPr>
          <w:p w14:paraId="08263FDE" w14:textId="77777777" w:rsidR="00301FC0" w:rsidRPr="00A2404A" w:rsidRDefault="00301FC0" w:rsidP="006B57BA">
            <w:pPr>
              <w:spacing w:after="0" w:line="240" w:lineRule="auto"/>
              <w:jc w:val="center"/>
              <w:rPr>
                <w:rFonts w:asciiTheme="minorHAnsi" w:eastAsia="Times New Roman" w:hAnsiTheme="minorHAnsi"/>
              </w:rPr>
            </w:pPr>
          </w:p>
        </w:tc>
        <w:tc>
          <w:tcPr>
            <w:tcW w:w="1170" w:type="dxa"/>
          </w:tcPr>
          <w:p w14:paraId="72331FE1" w14:textId="1BCB3E80"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6 </w:t>
            </w:r>
          </w:p>
        </w:tc>
        <w:tc>
          <w:tcPr>
            <w:tcW w:w="1980" w:type="dxa"/>
            <w:shd w:val="clear" w:color="auto" w:fill="auto"/>
            <w:noWrap/>
          </w:tcPr>
          <w:p w14:paraId="2E5AEE81" w14:textId="5F2977B6" w:rsidR="00301FC0" w:rsidRPr="00A2404A" w:rsidRDefault="00301FC0" w:rsidP="006B57BA">
            <w:pPr>
              <w:spacing w:after="0" w:line="240" w:lineRule="auto"/>
              <w:jc w:val="center"/>
              <w:rPr>
                <w:rFonts w:asciiTheme="minorHAnsi" w:eastAsia="Times New Roman" w:hAnsiTheme="minorHAnsi"/>
              </w:rPr>
            </w:pPr>
            <w:r w:rsidRPr="00A2404A">
              <w:rPr>
                <w:rFonts w:asciiTheme="minorHAnsi" w:hAnsiTheme="minorHAnsi"/>
              </w:rPr>
              <w:t xml:space="preserve"> 6 </w:t>
            </w:r>
          </w:p>
        </w:tc>
      </w:tr>
      <w:tr w:rsidR="00301FC0" w:rsidRPr="00A2404A" w14:paraId="136B3327" w14:textId="77777777" w:rsidTr="00301FC0">
        <w:trPr>
          <w:trHeight w:val="197"/>
        </w:trPr>
        <w:tc>
          <w:tcPr>
            <w:tcW w:w="4860" w:type="dxa"/>
            <w:gridSpan w:val="2"/>
            <w:shd w:val="clear" w:color="auto" w:fill="E0EE7C" w:themeFill="accent3" w:themeFillTint="66"/>
            <w:noWrap/>
            <w:vAlign w:val="center"/>
          </w:tcPr>
          <w:p w14:paraId="0B9106D2" w14:textId="77777777" w:rsidR="00301FC0" w:rsidRPr="00A2404A" w:rsidRDefault="00301FC0" w:rsidP="00E44296">
            <w:pPr>
              <w:spacing w:after="0" w:line="240" w:lineRule="auto"/>
              <w:rPr>
                <w:rFonts w:asciiTheme="minorHAnsi" w:hAnsiTheme="minorHAnsi"/>
                <w:b/>
              </w:rPr>
            </w:pPr>
            <w:r w:rsidRPr="00A2404A">
              <w:rPr>
                <w:rFonts w:asciiTheme="minorHAnsi" w:hAnsiTheme="minorHAnsi"/>
                <w:b/>
              </w:rPr>
              <w:t>Total Bay Region</w:t>
            </w:r>
          </w:p>
        </w:tc>
        <w:tc>
          <w:tcPr>
            <w:tcW w:w="1530" w:type="dxa"/>
            <w:shd w:val="clear" w:color="auto" w:fill="E0EE7C" w:themeFill="accent3" w:themeFillTint="66"/>
            <w:noWrap/>
            <w:vAlign w:val="center"/>
          </w:tcPr>
          <w:p w14:paraId="2A2E1701" w14:textId="05A4DBC4"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14</w:t>
            </w:r>
          </w:p>
        </w:tc>
        <w:tc>
          <w:tcPr>
            <w:tcW w:w="1170" w:type="dxa"/>
            <w:shd w:val="clear" w:color="auto" w:fill="E0EE7C" w:themeFill="accent3" w:themeFillTint="66"/>
            <w:vAlign w:val="center"/>
          </w:tcPr>
          <w:p w14:paraId="732920F1" w14:textId="114F6C5F"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65</w:t>
            </w:r>
          </w:p>
        </w:tc>
        <w:tc>
          <w:tcPr>
            <w:tcW w:w="1980" w:type="dxa"/>
            <w:shd w:val="clear" w:color="auto" w:fill="E0EE7C" w:themeFill="accent3" w:themeFillTint="66"/>
            <w:noWrap/>
            <w:vAlign w:val="center"/>
          </w:tcPr>
          <w:p w14:paraId="28DF23C0" w14:textId="2D39E8A8"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79</w:t>
            </w:r>
          </w:p>
        </w:tc>
      </w:tr>
      <w:tr w:rsidR="00301FC0" w:rsidRPr="00A2404A" w14:paraId="2ECAE3AD" w14:textId="77777777" w:rsidTr="00301FC0">
        <w:trPr>
          <w:trHeight w:val="287"/>
        </w:trPr>
        <w:tc>
          <w:tcPr>
            <w:tcW w:w="4860" w:type="dxa"/>
            <w:gridSpan w:val="2"/>
            <w:shd w:val="clear" w:color="auto" w:fill="CDE32D" w:themeFill="accent6" w:themeFillShade="BF"/>
            <w:noWrap/>
            <w:vAlign w:val="center"/>
          </w:tcPr>
          <w:p w14:paraId="12960DB4" w14:textId="684E6FDB" w:rsidR="00301FC0" w:rsidRPr="00A2404A" w:rsidRDefault="00301FC0" w:rsidP="001C1787">
            <w:pPr>
              <w:spacing w:after="0" w:line="240" w:lineRule="auto"/>
              <w:rPr>
                <w:rFonts w:asciiTheme="minorHAnsi" w:hAnsiTheme="minorHAnsi"/>
                <w:b/>
              </w:rPr>
            </w:pPr>
            <w:r w:rsidRPr="00A2404A">
              <w:rPr>
                <w:rFonts w:asciiTheme="minorHAnsi" w:hAnsiTheme="minorHAnsi"/>
                <w:b/>
              </w:rPr>
              <w:t xml:space="preserve">Total </w:t>
            </w:r>
            <w:r w:rsidRPr="00A2404A">
              <w:rPr>
                <w:rFonts w:asciiTheme="minorHAnsi" w:hAnsiTheme="minorHAnsi"/>
                <w:b/>
                <w:bCs/>
              </w:rPr>
              <w:t>Mid-Peninsula</w:t>
            </w:r>
            <w:r w:rsidRPr="00A2404A">
              <w:rPr>
                <w:rFonts w:asciiTheme="minorHAnsi" w:hAnsiTheme="minorHAnsi"/>
                <w:b/>
              </w:rPr>
              <w:t xml:space="preserve"> Sub-Region</w:t>
            </w:r>
          </w:p>
        </w:tc>
        <w:tc>
          <w:tcPr>
            <w:tcW w:w="1530" w:type="dxa"/>
            <w:shd w:val="clear" w:color="auto" w:fill="CDE32D" w:themeFill="accent6" w:themeFillShade="BF"/>
            <w:noWrap/>
            <w:vAlign w:val="center"/>
          </w:tcPr>
          <w:p w14:paraId="6D60B4A3" w14:textId="299217FD"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0</w:t>
            </w:r>
          </w:p>
        </w:tc>
        <w:tc>
          <w:tcPr>
            <w:tcW w:w="1170" w:type="dxa"/>
            <w:shd w:val="clear" w:color="auto" w:fill="CDE32D" w:themeFill="accent6" w:themeFillShade="BF"/>
            <w:vAlign w:val="center"/>
          </w:tcPr>
          <w:p w14:paraId="6A09372C" w14:textId="60C11762"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16</w:t>
            </w:r>
          </w:p>
        </w:tc>
        <w:tc>
          <w:tcPr>
            <w:tcW w:w="1980" w:type="dxa"/>
            <w:shd w:val="clear" w:color="auto" w:fill="CDE32D" w:themeFill="accent6" w:themeFillShade="BF"/>
            <w:noWrap/>
            <w:vAlign w:val="center"/>
          </w:tcPr>
          <w:p w14:paraId="18026434" w14:textId="59BE54EF" w:rsidR="00301FC0" w:rsidRPr="00A2404A" w:rsidRDefault="00301FC0" w:rsidP="00E44296">
            <w:pPr>
              <w:spacing w:after="0" w:line="240" w:lineRule="auto"/>
              <w:jc w:val="center"/>
              <w:rPr>
                <w:rFonts w:asciiTheme="minorHAnsi" w:eastAsia="Times New Roman" w:hAnsiTheme="minorHAnsi"/>
                <w:b/>
              </w:rPr>
            </w:pPr>
            <w:r w:rsidRPr="00A2404A">
              <w:rPr>
                <w:rFonts w:asciiTheme="minorHAnsi" w:eastAsia="Times New Roman" w:hAnsiTheme="minorHAnsi"/>
                <w:b/>
              </w:rPr>
              <w:t>16</w:t>
            </w:r>
          </w:p>
        </w:tc>
      </w:tr>
    </w:tbl>
    <w:p w14:paraId="621A576E" w14:textId="77777777" w:rsidR="00292E3F" w:rsidRPr="00A2404A" w:rsidRDefault="00292E3F" w:rsidP="00292E3F">
      <w:pPr>
        <w:pStyle w:val="Heading1"/>
        <w:spacing w:before="0"/>
        <w:ind w:left="144"/>
        <w:rPr>
          <w:rFonts w:asciiTheme="minorHAnsi" w:hAnsiTheme="minorHAnsi"/>
          <w:b w:val="0"/>
          <w:sz w:val="20"/>
          <w:szCs w:val="20"/>
        </w:rPr>
      </w:pPr>
      <w:r w:rsidRPr="00A2404A">
        <w:rPr>
          <w:rFonts w:asciiTheme="minorHAnsi" w:hAnsiTheme="minorHAnsi"/>
          <w:b w:val="0"/>
          <w:sz w:val="20"/>
          <w:szCs w:val="20"/>
        </w:rPr>
        <w:t xml:space="preserve">Source: Data Mart </w:t>
      </w:r>
    </w:p>
    <w:p w14:paraId="6332E747" w14:textId="1FEFCB37" w:rsidR="00375FD7" w:rsidRPr="00A2404A" w:rsidRDefault="00292E3F" w:rsidP="00292E3F">
      <w:pPr>
        <w:spacing w:after="0" w:line="240" w:lineRule="auto"/>
        <w:ind w:firstLine="144"/>
        <w:rPr>
          <w:rFonts w:asciiTheme="minorHAnsi" w:hAnsiTheme="minorHAnsi"/>
          <w:sz w:val="20"/>
          <w:szCs w:val="20"/>
        </w:rPr>
      </w:pPr>
      <w:r w:rsidRPr="00A2404A">
        <w:rPr>
          <w:rFonts w:asciiTheme="minorHAnsi" w:hAnsiTheme="minorHAnsi"/>
          <w:sz w:val="20"/>
          <w:szCs w:val="20"/>
        </w:rPr>
        <w:t>Note: The a</w:t>
      </w:r>
      <w:r w:rsidR="00717698" w:rsidRPr="00A2404A">
        <w:rPr>
          <w:rFonts w:asciiTheme="minorHAnsi" w:hAnsiTheme="minorHAnsi"/>
          <w:sz w:val="20"/>
          <w:szCs w:val="20"/>
        </w:rPr>
        <w:t>nnual average for awards is 2016-17 to 2018-19</w:t>
      </w:r>
      <w:r w:rsidRPr="00A2404A">
        <w:rPr>
          <w:rFonts w:asciiTheme="minorHAnsi" w:hAnsiTheme="minorHAnsi"/>
          <w:sz w:val="20"/>
          <w:szCs w:val="20"/>
        </w:rPr>
        <w:t>.</w:t>
      </w:r>
    </w:p>
    <w:p w14:paraId="57417680" w14:textId="02CBE277" w:rsidR="0025534B" w:rsidRPr="00A2404A" w:rsidRDefault="0025534B" w:rsidP="00292E3F">
      <w:pPr>
        <w:spacing w:after="0" w:line="240" w:lineRule="auto"/>
        <w:ind w:firstLine="144"/>
        <w:rPr>
          <w:rFonts w:asciiTheme="minorHAnsi" w:hAnsiTheme="minorHAnsi"/>
          <w:sz w:val="20"/>
          <w:szCs w:val="20"/>
        </w:rPr>
      </w:pPr>
    </w:p>
    <w:p w14:paraId="32C1DE6D" w14:textId="2606319D" w:rsidR="0025534B" w:rsidRPr="00A2404A" w:rsidRDefault="00C37E54" w:rsidP="0025534B">
      <w:pPr>
        <w:pStyle w:val="NoSpacing"/>
        <w:spacing w:after="60"/>
        <w:rPr>
          <w:rFonts w:asciiTheme="minorHAnsi" w:hAnsiTheme="minorHAnsi"/>
          <w:b/>
        </w:rPr>
      </w:pPr>
      <w:r>
        <w:rPr>
          <w:rFonts w:asciiTheme="minorHAnsi" w:hAnsiTheme="minorHAnsi"/>
          <w:b/>
        </w:rPr>
        <w:t>Table 7</w:t>
      </w:r>
      <w:r w:rsidR="0025534B" w:rsidRPr="00A2404A">
        <w:rPr>
          <w:rFonts w:asciiTheme="minorHAnsi" w:hAnsiTheme="minorHAnsi"/>
          <w:b/>
        </w:rPr>
        <w:t>b</w:t>
      </w:r>
      <w:r>
        <w:rPr>
          <w:rFonts w:asciiTheme="minorHAnsi" w:hAnsiTheme="minorHAnsi"/>
          <w:b/>
        </w:rPr>
        <w:t xml:space="preserve">. </w:t>
      </w:r>
      <w:r w:rsidR="0025534B" w:rsidRPr="00A2404A">
        <w:rPr>
          <w:rFonts w:asciiTheme="minorHAnsi" w:hAnsiTheme="minorHAnsi"/>
          <w:b/>
        </w:rPr>
        <w:t xml:space="preserve"> Other CTE Institution Awards on </w:t>
      </w:r>
      <w:r>
        <w:rPr>
          <w:rFonts w:asciiTheme="minorHAnsi" w:hAnsiTheme="minorHAnsi"/>
          <w:b/>
        </w:rPr>
        <w:t xml:space="preserve">TOP </w:t>
      </w:r>
      <w:r w:rsidR="00504375" w:rsidRPr="00A2404A">
        <w:rPr>
          <w:rFonts w:asciiTheme="minorHAnsi" w:hAnsiTheme="minorHAnsi"/>
          <w:b/>
          <w:bCs/>
        </w:rPr>
        <w:t>0506.30-Management Development and</w:t>
      </w:r>
      <w:r w:rsidR="00504375" w:rsidRPr="00A2404A">
        <w:rPr>
          <w:rFonts w:asciiTheme="minorHAnsi" w:hAnsiTheme="minorHAnsi"/>
        </w:rPr>
        <w:t xml:space="preserve"> </w:t>
      </w:r>
      <w:r w:rsidR="00504375" w:rsidRPr="00C37E54">
        <w:rPr>
          <w:rFonts w:asciiTheme="minorHAnsi" w:hAnsiTheme="minorHAnsi"/>
          <w:b/>
        </w:rPr>
        <w:t>Supervision</w:t>
      </w:r>
      <w:r w:rsidR="00566FAC" w:rsidRPr="00C37E54">
        <w:rPr>
          <w:rFonts w:asciiTheme="minorHAnsi" w:hAnsiTheme="minorHAnsi"/>
          <w:b/>
        </w:rPr>
        <w:t xml:space="preserve"> </w:t>
      </w:r>
      <w:r>
        <w:rPr>
          <w:rFonts w:asciiTheme="minorHAnsi" w:hAnsiTheme="minorHAnsi"/>
          <w:b/>
        </w:rPr>
        <w:t xml:space="preserve">in </w:t>
      </w:r>
      <w:r w:rsidR="000561FC">
        <w:rPr>
          <w:rFonts w:asciiTheme="minorHAnsi" w:hAnsiTheme="minorHAnsi"/>
          <w:b/>
        </w:rPr>
        <w:t xml:space="preserve">           </w:t>
      </w:r>
      <w:r>
        <w:rPr>
          <w:rFonts w:asciiTheme="minorHAnsi" w:hAnsiTheme="minorHAnsi"/>
          <w:b/>
        </w:rPr>
        <w:t>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870"/>
        <w:gridCol w:w="2520"/>
        <w:gridCol w:w="1350"/>
        <w:gridCol w:w="1350"/>
        <w:gridCol w:w="1170"/>
      </w:tblGrid>
      <w:tr w:rsidR="006B57BA" w:rsidRPr="00A2404A" w14:paraId="394DD5AE" w14:textId="77777777" w:rsidTr="006B57BA">
        <w:trPr>
          <w:trHeight w:val="368"/>
        </w:trPr>
        <w:tc>
          <w:tcPr>
            <w:tcW w:w="3870" w:type="dxa"/>
            <w:shd w:val="clear" w:color="auto" w:fill="E0EE7C" w:themeFill="accent3" w:themeFillTint="66"/>
            <w:noWrap/>
            <w:vAlign w:val="center"/>
            <w:hideMark/>
          </w:tcPr>
          <w:p w14:paraId="527ED057" w14:textId="77777777" w:rsidR="006B57BA" w:rsidRPr="00A2404A" w:rsidRDefault="006B57BA" w:rsidP="00EF40E3">
            <w:pPr>
              <w:spacing w:after="0" w:line="240" w:lineRule="auto"/>
              <w:jc w:val="center"/>
              <w:rPr>
                <w:rFonts w:asciiTheme="minorHAnsi" w:eastAsia="Times New Roman" w:hAnsiTheme="minorHAnsi"/>
              </w:rPr>
            </w:pPr>
            <w:r w:rsidRPr="00A2404A">
              <w:rPr>
                <w:rFonts w:asciiTheme="minorHAnsi" w:eastAsia="Times New Roman" w:hAnsiTheme="minorHAnsi"/>
              </w:rPr>
              <w:t>College</w:t>
            </w:r>
          </w:p>
        </w:tc>
        <w:tc>
          <w:tcPr>
            <w:tcW w:w="2520" w:type="dxa"/>
            <w:shd w:val="clear" w:color="auto" w:fill="E0EE7C" w:themeFill="accent3" w:themeFillTint="66"/>
            <w:vAlign w:val="center"/>
          </w:tcPr>
          <w:p w14:paraId="660B8427" w14:textId="77777777" w:rsidR="006B57BA" w:rsidRPr="00A2404A" w:rsidRDefault="006B57BA" w:rsidP="00EF40E3">
            <w:pPr>
              <w:spacing w:after="0" w:line="240" w:lineRule="auto"/>
              <w:jc w:val="center"/>
              <w:rPr>
                <w:rFonts w:asciiTheme="minorHAnsi" w:eastAsia="Times New Roman" w:hAnsiTheme="minorHAnsi"/>
              </w:rPr>
            </w:pPr>
            <w:r w:rsidRPr="00A2404A">
              <w:rPr>
                <w:rFonts w:asciiTheme="minorHAnsi" w:eastAsia="Times New Roman" w:hAnsiTheme="minorHAnsi"/>
              </w:rPr>
              <w:t>Sub-Region</w:t>
            </w:r>
          </w:p>
        </w:tc>
        <w:tc>
          <w:tcPr>
            <w:tcW w:w="1350" w:type="dxa"/>
            <w:shd w:val="clear" w:color="auto" w:fill="E0EE7C" w:themeFill="accent3" w:themeFillTint="66"/>
            <w:vAlign w:val="center"/>
          </w:tcPr>
          <w:p w14:paraId="54F687A1" w14:textId="00FD838D" w:rsidR="006B57BA" w:rsidRPr="00A2404A" w:rsidRDefault="006B57BA" w:rsidP="00316444">
            <w:pPr>
              <w:spacing w:after="0" w:line="240" w:lineRule="auto"/>
              <w:jc w:val="center"/>
              <w:rPr>
                <w:rFonts w:asciiTheme="minorHAnsi" w:hAnsiTheme="minorHAnsi" w:cs="Calibri"/>
                <w:bCs/>
              </w:rPr>
            </w:pPr>
            <w:r w:rsidRPr="00A2404A">
              <w:rPr>
                <w:rFonts w:asciiTheme="minorHAnsi" w:hAnsiTheme="minorHAnsi" w:cs="Calibri"/>
                <w:bCs/>
              </w:rPr>
              <w:t>Associate Degree</w:t>
            </w:r>
          </w:p>
        </w:tc>
        <w:tc>
          <w:tcPr>
            <w:tcW w:w="1350" w:type="dxa"/>
            <w:shd w:val="clear" w:color="auto" w:fill="E0EE7C" w:themeFill="accent3" w:themeFillTint="66"/>
            <w:vAlign w:val="center"/>
            <w:hideMark/>
          </w:tcPr>
          <w:p w14:paraId="62D9B13F" w14:textId="4676C1D3" w:rsidR="006B57BA" w:rsidRPr="00A2404A" w:rsidRDefault="006B57BA" w:rsidP="00EF40E3">
            <w:pPr>
              <w:spacing w:after="0" w:line="240" w:lineRule="auto"/>
              <w:jc w:val="center"/>
              <w:rPr>
                <w:rFonts w:asciiTheme="minorHAnsi" w:eastAsia="Times New Roman" w:hAnsiTheme="minorHAnsi"/>
              </w:rPr>
            </w:pPr>
            <w:r w:rsidRPr="00A2404A">
              <w:rPr>
                <w:rFonts w:asciiTheme="minorHAnsi" w:hAnsiTheme="minorHAnsi" w:cs="Calibri"/>
                <w:bCs/>
              </w:rPr>
              <w:t>Award &lt; 1 academic yr</w:t>
            </w:r>
          </w:p>
        </w:tc>
        <w:tc>
          <w:tcPr>
            <w:tcW w:w="1170" w:type="dxa"/>
            <w:shd w:val="clear" w:color="auto" w:fill="E0EE7C" w:themeFill="accent3" w:themeFillTint="66"/>
            <w:vAlign w:val="center"/>
          </w:tcPr>
          <w:p w14:paraId="287C080E" w14:textId="77777777" w:rsidR="006B57BA" w:rsidRPr="00A2404A" w:rsidRDefault="006B57BA" w:rsidP="00EF40E3">
            <w:pPr>
              <w:spacing w:after="0" w:line="240" w:lineRule="auto"/>
              <w:jc w:val="center"/>
              <w:rPr>
                <w:rFonts w:asciiTheme="minorHAnsi" w:eastAsia="Times New Roman" w:hAnsiTheme="minorHAnsi"/>
              </w:rPr>
            </w:pPr>
            <w:r w:rsidRPr="00A2404A">
              <w:rPr>
                <w:rFonts w:asciiTheme="minorHAnsi" w:hAnsiTheme="minorHAnsi"/>
              </w:rPr>
              <w:t>Total</w:t>
            </w:r>
          </w:p>
        </w:tc>
      </w:tr>
      <w:tr w:rsidR="006B57BA" w:rsidRPr="00A2404A" w14:paraId="5C498840" w14:textId="77777777" w:rsidTr="006B57BA">
        <w:trPr>
          <w:trHeight w:val="202"/>
        </w:trPr>
        <w:tc>
          <w:tcPr>
            <w:tcW w:w="3870" w:type="dxa"/>
            <w:shd w:val="clear" w:color="auto" w:fill="auto"/>
            <w:noWrap/>
          </w:tcPr>
          <w:p w14:paraId="7A0B50D2" w14:textId="57D58D39" w:rsidR="006B57BA" w:rsidRPr="00A2404A" w:rsidRDefault="006B57BA" w:rsidP="006B57BA">
            <w:pPr>
              <w:spacing w:after="0" w:line="240" w:lineRule="auto"/>
              <w:rPr>
                <w:rFonts w:asciiTheme="minorHAnsi" w:hAnsiTheme="minorHAnsi"/>
              </w:rPr>
            </w:pPr>
            <w:r w:rsidRPr="00A2404A">
              <w:rPr>
                <w:rFonts w:asciiTheme="minorHAnsi" w:hAnsiTheme="minorHAnsi"/>
              </w:rPr>
              <w:t>CET-Watsonville</w:t>
            </w:r>
          </w:p>
        </w:tc>
        <w:tc>
          <w:tcPr>
            <w:tcW w:w="2520" w:type="dxa"/>
          </w:tcPr>
          <w:p w14:paraId="1F28759D" w14:textId="7C45E490" w:rsidR="006B57BA" w:rsidRPr="00A2404A" w:rsidRDefault="00C37E54" w:rsidP="006B57BA">
            <w:pPr>
              <w:spacing w:after="0" w:line="240" w:lineRule="auto"/>
              <w:rPr>
                <w:rFonts w:asciiTheme="minorHAnsi" w:eastAsia="Times New Roman" w:hAnsiTheme="minorHAnsi"/>
              </w:rPr>
            </w:pPr>
            <w:r>
              <w:rPr>
                <w:rFonts w:asciiTheme="minorHAnsi" w:hAnsiTheme="minorHAnsi"/>
              </w:rPr>
              <w:t>Santa Cruz-</w:t>
            </w:r>
            <w:r w:rsidR="006B57BA" w:rsidRPr="00A2404A">
              <w:rPr>
                <w:rFonts w:asciiTheme="minorHAnsi" w:hAnsiTheme="minorHAnsi"/>
              </w:rPr>
              <w:t>Monterey</w:t>
            </w:r>
          </w:p>
        </w:tc>
        <w:tc>
          <w:tcPr>
            <w:tcW w:w="1350" w:type="dxa"/>
          </w:tcPr>
          <w:p w14:paraId="65ED6D07" w14:textId="77777777" w:rsidR="006B57BA" w:rsidRPr="00A2404A" w:rsidRDefault="006B57BA" w:rsidP="006B57BA">
            <w:pPr>
              <w:spacing w:after="0" w:line="240" w:lineRule="auto"/>
              <w:jc w:val="center"/>
              <w:rPr>
                <w:rFonts w:asciiTheme="minorHAnsi" w:eastAsia="Times New Roman" w:hAnsiTheme="minorHAnsi"/>
              </w:rPr>
            </w:pPr>
          </w:p>
        </w:tc>
        <w:tc>
          <w:tcPr>
            <w:tcW w:w="1350" w:type="dxa"/>
            <w:shd w:val="clear" w:color="auto" w:fill="auto"/>
            <w:noWrap/>
            <w:vAlign w:val="center"/>
          </w:tcPr>
          <w:p w14:paraId="6E34BC1C" w14:textId="7474F3A5"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13</w:t>
            </w:r>
          </w:p>
        </w:tc>
        <w:tc>
          <w:tcPr>
            <w:tcW w:w="1170" w:type="dxa"/>
            <w:vAlign w:val="center"/>
          </w:tcPr>
          <w:p w14:paraId="7B147E98" w14:textId="45B3FB26"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13</w:t>
            </w:r>
          </w:p>
        </w:tc>
      </w:tr>
      <w:tr w:rsidR="006B57BA" w:rsidRPr="00A2404A" w14:paraId="5ED95015" w14:textId="77777777" w:rsidTr="006B57BA">
        <w:trPr>
          <w:trHeight w:val="202"/>
        </w:trPr>
        <w:tc>
          <w:tcPr>
            <w:tcW w:w="3870" w:type="dxa"/>
            <w:shd w:val="clear" w:color="auto" w:fill="auto"/>
            <w:noWrap/>
          </w:tcPr>
          <w:p w14:paraId="0BFCE2FC" w14:textId="24B6C489" w:rsidR="006B57BA" w:rsidRPr="00A2404A" w:rsidRDefault="006B57BA" w:rsidP="006B57BA">
            <w:pPr>
              <w:spacing w:after="0" w:line="240" w:lineRule="auto"/>
              <w:rPr>
                <w:rFonts w:asciiTheme="minorHAnsi" w:hAnsiTheme="minorHAnsi"/>
              </w:rPr>
            </w:pPr>
            <w:r w:rsidRPr="00A2404A">
              <w:rPr>
                <w:rFonts w:asciiTheme="minorHAnsi" w:hAnsiTheme="minorHAnsi"/>
              </w:rPr>
              <w:t>Golden Gate University-San Francisco</w:t>
            </w:r>
          </w:p>
        </w:tc>
        <w:tc>
          <w:tcPr>
            <w:tcW w:w="2520" w:type="dxa"/>
          </w:tcPr>
          <w:p w14:paraId="7F9C87F4" w14:textId="129E8C8C" w:rsidR="006B57BA" w:rsidRPr="00A2404A" w:rsidRDefault="006B57BA" w:rsidP="006B57BA">
            <w:pPr>
              <w:spacing w:after="0" w:line="240" w:lineRule="auto"/>
              <w:rPr>
                <w:rFonts w:asciiTheme="minorHAnsi" w:eastAsia="Times New Roman" w:hAnsiTheme="minorHAnsi"/>
              </w:rPr>
            </w:pPr>
            <w:r w:rsidRPr="00A2404A">
              <w:rPr>
                <w:rFonts w:asciiTheme="minorHAnsi" w:hAnsiTheme="minorHAnsi"/>
              </w:rPr>
              <w:t>Mid-Peninsula</w:t>
            </w:r>
          </w:p>
        </w:tc>
        <w:tc>
          <w:tcPr>
            <w:tcW w:w="1350" w:type="dxa"/>
          </w:tcPr>
          <w:p w14:paraId="284E694D" w14:textId="77777777" w:rsidR="006B57BA" w:rsidRPr="00A2404A" w:rsidRDefault="006B57BA" w:rsidP="006B57BA">
            <w:pPr>
              <w:spacing w:after="0" w:line="240" w:lineRule="auto"/>
              <w:jc w:val="center"/>
              <w:rPr>
                <w:rFonts w:asciiTheme="minorHAnsi" w:eastAsia="Times New Roman" w:hAnsiTheme="minorHAnsi"/>
              </w:rPr>
            </w:pPr>
          </w:p>
        </w:tc>
        <w:tc>
          <w:tcPr>
            <w:tcW w:w="1350" w:type="dxa"/>
            <w:shd w:val="clear" w:color="auto" w:fill="auto"/>
            <w:noWrap/>
            <w:vAlign w:val="center"/>
          </w:tcPr>
          <w:p w14:paraId="33189480" w14:textId="678282FD"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1</w:t>
            </w:r>
          </w:p>
        </w:tc>
        <w:tc>
          <w:tcPr>
            <w:tcW w:w="1170" w:type="dxa"/>
            <w:vAlign w:val="center"/>
          </w:tcPr>
          <w:p w14:paraId="4D80BCD7" w14:textId="14E82397"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1</w:t>
            </w:r>
          </w:p>
        </w:tc>
      </w:tr>
      <w:tr w:rsidR="006B57BA" w:rsidRPr="00A2404A" w14:paraId="326E997C" w14:textId="77777777" w:rsidTr="006B57BA">
        <w:trPr>
          <w:trHeight w:val="202"/>
        </w:trPr>
        <w:tc>
          <w:tcPr>
            <w:tcW w:w="3870" w:type="dxa"/>
            <w:shd w:val="clear" w:color="auto" w:fill="auto"/>
            <w:noWrap/>
          </w:tcPr>
          <w:p w14:paraId="51E21683" w14:textId="28AA1F1D" w:rsidR="006B57BA" w:rsidRPr="00A2404A" w:rsidRDefault="006B57BA" w:rsidP="006B57BA">
            <w:pPr>
              <w:spacing w:after="0" w:line="240" w:lineRule="auto"/>
              <w:rPr>
                <w:rFonts w:asciiTheme="minorHAnsi" w:hAnsiTheme="minorHAnsi"/>
              </w:rPr>
            </w:pPr>
            <w:r w:rsidRPr="00A2404A">
              <w:rPr>
                <w:rFonts w:asciiTheme="minorHAnsi" w:hAnsiTheme="minorHAnsi"/>
              </w:rPr>
              <w:t>John F. Kennedy University</w:t>
            </w:r>
          </w:p>
        </w:tc>
        <w:tc>
          <w:tcPr>
            <w:tcW w:w="2520" w:type="dxa"/>
          </w:tcPr>
          <w:p w14:paraId="6986741B" w14:textId="21786B69" w:rsidR="006B57BA" w:rsidRPr="00A2404A" w:rsidRDefault="006B57BA" w:rsidP="006B57BA">
            <w:pPr>
              <w:spacing w:after="0" w:line="240" w:lineRule="auto"/>
              <w:rPr>
                <w:rFonts w:asciiTheme="minorHAnsi" w:eastAsia="Times New Roman" w:hAnsiTheme="minorHAnsi"/>
              </w:rPr>
            </w:pPr>
            <w:r w:rsidRPr="00A2404A">
              <w:rPr>
                <w:rFonts w:asciiTheme="minorHAnsi" w:hAnsiTheme="minorHAnsi"/>
              </w:rPr>
              <w:t>East Bay</w:t>
            </w:r>
          </w:p>
        </w:tc>
        <w:tc>
          <w:tcPr>
            <w:tcW w:w="1350" w:type="dxa"/>
          </w:tcPr>
          <w:p w14:paraId="71D524F9" w14:textId="77777777" w:rsidR="006B57BA" w:rsidRPr="00A2404A" w:rsidRDefault="006B57BA" w:rsidP="006B57BA">
            <w:pPr>
              <w:spacing w:after="0" w:line="240" w:lineRule="auto"/>
              <w:jc w:val="center"/>
              <w:rPr>
                <w:rFonts w:asciiTheme="minorHAnsi" w:eastAsia="Times New Roman" w:hAnsiTheme="minorHAnsi"/>
              </w:rPr>
            </w:pPr>
          </w:p>
        </w:tc>
        <w:tc>
          <w:tcPr>
            <w:tcW w:w="1350" w:type="dxa"/>
            <w:shd w:val="clear" w:color="auto" w:fill="auto"/>
            <w:noWrap/>
            <w:vAlign w:val="center"/>
          </w:tcPr>
          <w:p w14:paraId="66212BD0" w14:textId="23BD66C0"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2</w:t>
            </w:r>
          </w:p>
        </w:tc>
        <w:tc>
          <w:tcPr>
            <w:tcW w:w="1170" w:type="dxa"/>
            <w:vAlign w:val="center"/>
          </w:tcPr>
          <w:p w14:paraId="401CF84E" w14:textId="341B91CB" w:rsidR="006B57BA" w:rsidRPr="00A2404A" w:rsidRDefault="006B57BA" w:rsidP="006B57BA">
            <w:pPr>
              <w:spacing w:after="0" w:line="240" w:lineRule="auto"/>
              <w:jc w:val="center"/>
              <w:rPr>
                <w:rFonts w:asciiTheme="minorHAnsi" w:eastAsia="Times New Roman" w:hAnsiTheme="minorHAnsi"/>
              </w:rPr>
            </w:pPr>
            <w:r w:rsidRPr="00A2404A">
              <w:rPr>
                <w:rFonts w:asciiTheme="minorHAnsi" w:eastAsia="Times New Roman" w:hAnsiTheme="minorHAnsi"/>
              </w:rPr>
              <w:t>2</w:t>
            </w:r>
          </w:p>
        </w:tc>
      </w:tr>
      <w:tr w:rsidR="006B57BA" w:rsidRPr="00A2404A" w14:paraId="47FA0D59" w14:textId="77777777" w:rsidTr="006B57BA">
        <w:trPr>
          <w:trHeight w:val="197"/>
        </w:trPr>
        <w:tc>
          <w:tcPr>
            <w:tcW w:w="6390" w:type="dxa"/>
            <w:gridSpan w:val="2"/>
            <w:shd w:val="clear" w:color="auto" w:fill="E0EE7C" w:themeFill="accent3" w:themeFillTint="66"/>
            <w:noWrap/>
            <w:vAlign w:val="center"/>
          </w:tcPr>
          <w:p w14:paraId="10FAA09D" w14:textId="77777777" w:rsidR="006B57BA" w:rsidRPr="00A2404A" w:rsidRDefault="006B57BA" w:rsidP="00EF40E3">
            <w:pPr>
              <w:spacing w:after="0" w:line="240" w:lineRule="auto"/>
              <w:rPr>
                <w:rFonts w:asciiTheme="minorHAnsi" w:hAnsiTheme="minorHAnsi"/>
                <w:b/>
              </w:rPr>
            </w:pPr>
            <w:r w:rsidRPr="00A2404A">
              <w:rPr>
                <w:rFonts w:asciiTheme="minorHAnsi" w:hAnsiTheme="minorHAnsi"/>
                <w:b/>
              </w:rPr>
              <w:t>Total Bay Region</w:t>
            </w:r>
          </w:p>
        </w:tc>
        <w:tc>
          <w:tcPr>
            <w:tcW w:w="1350" w:type="dxa"/>
            <w:shd w:val="clear" w:color="auto" w:fill="E0EE7C" w:themeFill="accent3" w:themeFillTint="66"/>
          </w:tcPr>
          <w:p w14:paraId="183B4BC6" w14:textId="77777777" w:rsidR="006B57BA" w:rsidRPr="00A2404A" w:rsidRDefault="006B57BA" w:rsidP="00EF40E3">
            <w:pPr>
              <w:spacing w:after="0" w:line="240" w:lineRule="auto"/>
              <w:jc w:val="center"/>
              <w:rPr>
                <w:rFonts w:asciiTheme="minorHAnsi" w:eastAsia="Times New Roman" w:hAnsiTheme="minorHAnsi"/>
                <w:b/>
              </w:rPr>
            </w:pPr>
          </w:p>
        </w:tc>
        <w:tc>
          <w:tcPr>
            <w:tcW w:w="1350" w:type="dxa"/>
            <w:shd w:val="clear" w:color="auto" w:fill="E0EE7C" w:themeFill="accent3" w:themeFillTint="66"/>
            <w:noWrap/>
            <w:vAlign w:val="center"/>
          </w:tcPr>
          <w:p w14:paraId="79F050EB" w14:textId="1C13F496" w:rsidR="006B57BA" w:rsidRPr="00A2404A" w:rsidRDefault="006B57BA" w:rsidP="00EF40E3">
            <w:pPr>
              <w:spacing w:after="0" w:line="240" w:lineRule="auto"/>
              <w:jc w:val="center"/>
              <w:rPr>
                <w:rFonts w:asciiTheme="minorHAnsi" w:eastAsia="Times New Roman" w:hAnsiTheme="minorHAnsi"/>
                <w:b/>
              </w:rPr>
            </w:pPr>
            <w:r w:rsidRPr="00A2404A">
              <w:rPr>
                <w:rFonts w:asciiTheme="minorHAnsi" w:eastAsia="Times New Roman" w:hAnsiTheme="minorHAnsi"/>
                <w:b/>
              </w:rPr>
              <w:t>16</w:t>
            </w:r>
          </w:p>
        </w:tc>
        <w:tc>
          <w:tcPr>
            <w:tcW w:w="1170" w:type="dxa"/>
            <w:shd w:val="clear" w:color="auto" w:fill="E0EE7C" w:themeFill="accent3" w:themeFillTint="66"/>
            <w:vAlign w:val="center"/>
          </w:tcPr>
          <w:p w14:paraId="166BFDF3" w14:textId="21E8C48A" w:rsidR="006B57BA" w:rsidRPr="00A2404A" w:rsidRDefault="006B57BA" w:rsidP="00EF40E3">
            <w:pPr>
              <w:spacing w:after="0" w:line="240" w:lineRule="auto"/>
              <w:jc w:val="center"/>
              <w:rPr>
                <w:rFonts w:asciiTheme="minorHAnsi" w:eastAsia="Times New Roman" w:hAnsiTheme="minorHAnsi"/>
                <w:b/>
              </w:rPr>
            </w:pPr>
            <w:r w:rsidRPr="00A2404A">
              <w:rPr>
                <w:rFonts w:asciiTheme="minorHAnsi" w:eastAsia="Times New Roman" w:hAnsiTheme="minorHAnsi"/>
                <w:b/>
              </w:rPr>
              <w:t>16</w:t>
            </w:r>
          </w:p>
        </w:tc>
      </w:tr>
      <w:tr w:rsidR="006B57BA" w:rsidRPr="00A2404A" w14:paraId="76218EAF" w14:textId="77777777" w:rsidTr="006B57BA">
        <w:trPr>
          <w:trHeight w:val="287"/>
        </w:trPr>
        <w:tc>
          <w:tcPr>
            <w:tcW w:w="6390" w:type="dxa"/>
            <w:gridSpan w:val="2"/>
            <w:shd w:val="clear" w:color="auto" w:fill="CDE32D" w:themeFill="accent6" w:themeFillShade="BF"/>
            <w:noWrap/>
            <w:vAlign w:val="center"/>
          </w:tcPr>
          <w:p w14:paraId="5EDEE067" w14:textId="25EA669F" w:rsidR="006B57BA" w:rsidRPr="00A2404A" w:rsidRDefault="006B57BA" w:rsidP="00EF40E3">
            <w:pPr>
              <w:spacing w:after="0" w:line="240" w:lineRule="auto"/>
              <w:rPr>
                <w:rFonts w:asciiTheme="minorHAnsi" w:hAnsiTheme="minorHAnsi"/>
                <w:b/>
              </w:rPr>
            </w:pPr>
            <w:r w:rsidRPr="00A2404A">
              <w:rPr>
                <w:rFonts w:asciiTheme="minorHAnsi" w:hAnsiTheme="minorHAnsi"/>
                <w:b/>
              </w:rPr>
              <w:t xml:space="preserve">Total </w:t>
            </w:r>
            <w:r w:rsidRPr="00A2404A">
              <w:rPr>
                <w:rFonts w:asciiTheme="minorHAnsi" w:hAnsiTheme="minorHAnsi"/>
                <w:b/>
                <w:bCs/>
              </w:rPr>
              <w:t>Mid-Peninsula</w:t>
            </w:r>
            <w:r w:rsidRPr="00A2404A">
              <w:rPr>
                <w:rFonts w:asciiTheme="minorHAnsi" w:hAnsiTheme="minorHAnsi"/>
                <w:b/>
              </w:rPr>
              <w:t xml:space="preserve"> Sub-Region</w:t>
            </w:r>
          </w:p>
        </w:tc>
        <w:tc>
          <w:tcPr>
            <w:tcW w:w="1350" w:type="dxa"/>
            <w:shd w:val="clear" w:color="auto" w:fill="CDE32D" w:themeFill="accent6" w:themeFillShade="BF"/>
          </w:tcPr>
          <w:p w14:paraId="07CF5334" w14:textId="77777777" w:rsidR="006B57BA" w:rsidRPr="00A2404A" w:rsidRDefault="006B57BA" w:rsidP="00EF40E3">
            <w:pPr>
              <w:spacing w:after="0" w:line="240" w:lineRule="auto"/>
              <w:jc w:val="center"/>
              <w:rPr>
                <w:rFonts w:asciiTheme="minorHAnsi" w:eastAsia="Times New Roman" w:hAnsiTheme="minorHAnsi"/>
                <w:b/>
              </w:rPr>
            </w:pPr>
          </w:p>
        </w:tc>
        <w:tc>
          <w:tcPr>
            <w:tcW w:w="1350" w:type="dxa"/>
            <w:shd w:val="clear" w:color="auto" w:fill="CDE32D" w:themeFill="accent6" w:themeFillShade="BF"/>
            <w:noWrap/>
            <w:vAlign w:val="center"/>
          </w:tcPr>
          <w:p w14:paraId="2753BDCA" w14:textId="62D92ABC" w:rsidR="006B57BA" w:rsidRPr="00A2404A" w:rsidRDefault="00C37E54" w:rsidP="00EF40E3">
            <w:pPr>
              <w:spacing w:after="0" w:line="240" w:lineRule="auto"/>
              <w:jc w:val="center"/>
              <w:rPr>
                <w:rFonts w:asciiTheme="minorHAnsi" w:eastAsia="Times New Roman" w:hAnsiTheme="minorHAnsi"/>
                <w:b/>
              </w:rPr>
            </w:pPr>
            <w:r>
              <w:rPr>
                <w:rFonts w:asciiTheme="minorHAnsi" w:eastAsia="Times New Roman" w:hAnsiTheme="minorHAnsi"/>
                <w:b/>
              </w:rPr>
              <w:t>1</w:t>
            </w:r>
          </w:p>
        </w:tc>
        <w:tc>
          <w:tcPr>
            <w:tcW w:w="1170" w:type="dxa"/>
            <w:shd w:val="clear" w:color="auto" w:fill="CDE32D" w:themeFill="accent6" w:themeFillShade="BF"/>
            <w:vAlign w:val="center"/>
          </w:tcPr>
          <w:p w14:paraId="181EF173" w14:textId="563BDA11" w:rsidR="006B57BA" w:rsidRPr="00A2404A" w:rsidRDefault="00C37E54" w:rsidP="00B72FC6">
            <w:pPr>
              <w:spacing w:after="0" w:line="240" w:lineRule="auto"/>
              <w:jc w:val="center"/>
              <w:rPr>
                <w:rFonts w:asciiTheme="minorHAnsi" w:eastAsia="Times New Roman" w:hAnsiTheme="minorHAnsi"/>
                <w:b/>
              </w:rPr>
            </w:pPr>
            <w:r>
              <w:rPr>
                <w:rFonts w:asciiTheme="minorHAnsi" w:eastAsia="Times New Roman" w:hAnsiTheme="minorHAnsi"/>
                <w:b/>
              </w:rPr>
              <w:t>1</w:t>
            </w:r>
          </w:p>
        </w:tc>
      </w:tr>
    </w:tbl>
    <w:p w14:paraId="006BBB7A" w14:textId="77777777" w:rsidR="0025534B" w:rsidRPr="00A2404A" w:rsidRDefault="0025534B" w:rsidP="0025534B">
      <w:pPr>
        <w:pStyle w:val="Heading1"/>
        <w:spacing w:before="0"/>
        <w:ind w:left="144"/>
        <w:rPr>
          <w:rFonts w:asciiTheme="minorHAnsi" w:hAnsiTheme="minorHAnsi"/>
          <w:b w:val="0"/>
          <w:sz w:val="20"/>
          <w:szCs w:val="20"/>
        </w:rPr>
      </w:pPr>
      <w:r w:rsidRPr="00A2404A">
        <w:rPr>
          <w:rFonts w:asciiTheme="minorHAnsi" w:hAnsiTheme="minorHAnsi"/>
          <w:b w:val="0"/>
          <w:sz w:val="20"/>
          <w:szCs w:val="20"/>
        </w:rPr>
        <w:t xml:space="preserve">Source: Data Mart </w:t>
      </w:r>
    </w:p>
    <w:p w14:paraId="4003DA03" w14:textId="1683C7D8" w:rsidR="0025534B" w:rsidRPr="00A2404A" w:rsidRDefault="0025534B" w:rsidP="0025534B">
      <w:pPr>
        <w:spacing w:after="0" w:line="240" w:lineRule="auto"/>
        <w:ind w:firstLine="144"/>
        <w:rPr>
          <w:rFonts w:asciiTheme="minorHAnsi" w:hAnsiTheme="minorHAnsi"/>
          <w:sz w:val="20"/>
          <w:szCs w:val="20"/>
        </w:rPr>
      </w:pPr>
      <w:r w:rsidRPr="00A2404A">
        <w:rPr>
          <w:rFonts w:asciiTheme="minorHAnsi" w:hAnsiTheme="minorHAnsi"/>
          <w:sz w:val="20"/>
          <w:szCs w:val="20"/>
        </w:rPr>
        <w:t>Note: The annual average for awards is 2014-15 to 2016-17.</w:t>
      </w:r>
    </w:p>
    <w:p w14:paraId="62BBAC98" w14:textId="7CA29696" w:rsidR="0025534B" w:rsidRPr="00A2404A" w:rsidRDefault="0025534B" w:rsidP="00292E3F">
      <w:pPr>
        <w:spacing w:after="0" w:line="240" w:lineRule="auto"/>
        <w:ind w:firstLine="144"/>
        <w:rPr>
          <w:rFonts w:asciiTheme="minorHAnsi" w:hAnsiTheme="minorHAnsi"/>
          <w:b/>
          <w:sz w:val="20"/>
          <w:szCs w:val="20"/>
        </w:rPr>
      </w:pPr>
    </w:p>
    <w:p w14:paraId="7169DED2" w14:textId="77777777" w:rsidR="0038336E" w:rsidRDefault="0038336E">
      <w:pPr>
        <w:rPr>
          <w:rFonts w:asciiTheme="minorHAnsi" w:hAnsiTheme="minorHAnsi"/>
          <w:b/>
        </w:rPr>
      </w:pPr>
      <w:r>
        <w:rPr>
          <w:rFonts w:asciiTheme="minorHAnsi" w:hAnsiTheme="minorHAnsi"/>
          <w:b/>
        </w:rPr>
        <w:br w:type="page"/>
      </w:r>
    </w:p>
    <w:p w14:paraId="4A44957D" w14:textId="6DEF30B8" w:rsidR="00F672C2" w:rsidRPr="00A2404A" w:rsidRDefault="00C37E54" w:rsidP="00F672C2">
      <w:pPr>
        <w:pStyle w:val="NoSpacing"/>
        <w:spacing w:after="60"/>
        <w:rPr>
          <w:rFonts w:asciiTheme="minorHAnsi" w:hAnsiTheme="minorHAnsi"/>
          <w:b/>
        </w:rPr>
      </w:pPr>
      <w:r>
        <w:rPr>
          <w:rFonts w:asciiTheme="minorHAnsi" w:hAnsiTheme="minorHAnsi"/>
          <w:b/>
        </w:rPr>
        <w:lastRenderedPageBreak/>
        <w:t>Table 7</w:t>
      </w:r>
      <w:r w:rsidR="00F672C2" w:rsidRPr="00A2404A">
        <w:rPr>
          <w:rFonts w:asciiTheme="minorHAnsi" w:hAnsiTheme="minorHAnsi"/>
          <w:b/>
        </w:rPr>
        <w:t>c</w:t>
      </w:r>
      <w:r>
        <w:rPr>
          <w:rFonts w:asciiTheme="minorHAnsi" w:hAnsiTheme="minorHAnsi"/>
          <w:b/>
        </w:rPr>
        <w:t xml:space="preserve">. </w:t>
      </w:r>
      <w:r w:rsidR="00F672C2" w:rsidRPr="00A2404A">
        <w:rPr>
          <w:rFonts w:asciiTheme="minorHAnsi" w:hAnsiTheme="minorHAnsi"/>
          <w:b/>
        </w:rPr>
        <w:t xml:space="preserve">Bachelor’s Degree Awards on </w:t>
      </w:r>
      <w:r>
        <w:rPr>
          <w:rFonts w:asciiTheme="minorHAnsi" w:hAnsiTheme="minorHAnsi"/>
          <w:b/>
        </w:rPr>
        <w:t xml:space="preserve">TOP </w:t>
      </w:r>
      <w:r w:rsidR="00504375" w:rsidRPr="00A2404A">
        <w:rPr>
          <w:rFonts w:asciiTheme="minorHAnsi" w:hAnsiTheme="minorHAnsi"/>
          <w:b/>
          <w:bCs/>
        </w:rPr>
        <w:t>0506.30-Management Development and</w:t>
      </w:r>
      <w:r w:rsidR="00504375" w:rsidRPr="00A2404A">
        <w:rPr>
          <w:rFonts w:asciiTheme="minorHAnsi" w:hAnsiTheme="minorHAnsi"/>
        </w:rPr>
        <w:t xml:space="preserve"> </w:t>
      </w:r>
      <w:r w:rsidR="00504375" w:rsidRPr="00C37E54">
        <w:rPr>
          <w:rFonts w:asciiTheme="minorHAnsi" w:hAnsiTheme="minorHAnsi"/>
          <w:b/>
        </w:rPr>
        <w:t>Supervision</w:t>
      </w:r>
      <w:r w:rsidR="00F672C2" w:rsidRPr="00C37E54">
        <w:rPr>
          <w:rFonts w:asciiTheme="minorHAnsi" w:hAnsiTheme="minorHAnsi"/>
          <w:b/>
        </w:rPr>
        <w:t xml:space="preserve"> </w:t>
      </w:r>
      <w:r>
        <w:rPr>
          <w:rFonts w:asciiTheme="minorHAnsi" w:hAnsiTheme="minorHAnsi"/>
          <w:b/>
        </w:rPr>
        <w:t>in Bay Region</w:t>
      </w:r>
    </w:p>
    <w:tbl>
      <w:tblPr>
        <w:tblW w:w="1026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030"/>
        <w:gridCol w:w="2885"/>
        <w:gridCol w:w="1350"/>
      </w:tblGrid>
      <w:tr w:rsidR="00F672C2" w:rsidRPr="00A2404A" w14:paraId="04F92C1C" w14:textId="77777777" w:rsidTr="003922A1">
        <w:trPr>
          <w:trHeight w:val="368"/>
        </w:trPr>
        <w:tc>
          <w:tcPr>
            <w:tcW w:w="6030" w:type="dxa"/>
            <w:shd w:val="clear" w:color="auto" w:fill="E0EE7C" w:themeFill="accent3" w:themeFillTint="66"/>
            <w:noWrap/>
            <w:vAlign w:val="center"/>
            <w:hideMark/>
          </w:tcPr>
          <w:p w14:paraId="4427C28A" w14:textId="77777777" w:rsidR="00F672C2" w:rsidRPr="00A2404A" w:rsidRDefault="00F672C2" w:rsidP="00F672C2">
            <w:pPr>
              <w:spacing w:after="0" w:line="240" w:lineRule="auto"/>
              <w:jc w:val="center"/>
              <w:rPr>
                <w:rFonts w:asciiTheme="minorHAnsi" w:eastAsia="Times New Roman" w:hAnsiTheme="minorHAnsi"/>
              </w:rPr>
            </w:pPr>
            <w:r w:rsidRPr="00A2404A">
              <w:rPr>
                <w:rFonts w:asciiTheme="minorHAnsi" w:eastAsia="Times New Roman" w:hAnsiTheme="minorHAnsi"/>
              </w:rPr>
              <w:t>College</w:t>
            </w:r>
          </w:p>
        </w:tc>
        <w:tc>
          <w:tcPr>
            <w:tcW w:w="2880" w:type="dxa"/>
            <w:shd w:val="clear" w:color="auto" w:fill="E0EE7C" w:themeFill="accent3" w:themeFillTint="66"/>
            <w:vAlign w:val="center"/>
          </w:tcPr>
          <w:p w14:paraId="445EF1B6" w14:textId="77777777" w:rsidR="00F672C2" w:rsidRPr="00A2404A" w:rsidRDefault="00F672C2" w:rsidP="00F672C2">
            <w:pPr>
              <w:spacing w:after="0" w:line="240" w:lineRule="auto"/>
              <w:jc w:val="center"/>
              <w:rPr>
                <w:rFonts w:asciiTheme="minorHAnsi" w:eastAsia="Times New Roman" w:hAnsiTheme="minorHAnsi"/>
              </w:rPr>
            </w:pPr>
            <w:r w:rsidRPr="00A2404A">
              <w:rPr>
                <w:rFonts w:asciiTheme="minorHAnsi" w:eastAsia="Times New Roman" w:hAnsiTheme="minorHAnsi"/>
              </w:rPr>
              <w:t>Sub-Region</w:t>
            </w:r>
          </w:p>
        </w:tc>
        <w:tc>
          <w:tcPr>
            <w:tcW w:w="1350" w:type="dxa"/>
            <w:shd w:val="clear" w:color="auto" w:fill="E0EE7C" w:themeFill="accent3" w:themeFillTint="66"/>
            <w:vAlign w:val="center"/>
            <w:hideMark/>
          </w:tcPr>
          <w:p w14:paraId="096BBB32" w14:textId="77777777" w:rsidR="00F672C2" w:rsidRPr="00A2404A" w:rsidRDefault="00F672C2" w:rsidP="00F672C2">
            <w:pPr>
              <w:spacing w:after="0" w:line="240" w:lineRule="auto"/>
              <w:jc w:val="center"/>
              <w:rPr>
                <w:rFonts w:asciiTheme="minorHAnsi" w:eastAsia="Times New Roman" w:hAnsiTheme="minorHAnsi"/>
              </w:rPr>
            </w:pPr>
            <w:r w:rsidRPr="00A2404A">
              <w:rPr>
                <w:rFonts w:asciiTheme="minorHAnsi" w:hAnsiTheme="minorHAnsi" w:cs="Calibri"/>
                <w:bCs/>
              </w:rPr>
              <w:t>Bachelor’s Degree</w:t>
            </w:r>
          </w:p>
        </w:tc>
      </w:tr>
      <w:tr w:rsidR="003922A1" w:rsidRPr="00A2404A" w14:paraId="287AA80C" w14:textId="77777777" w:rsidTr="003922A1">
        <w:trPr>
          <w:trHeight w:val="202"/>
        </w:trPr>
        <w:tc>
          <w:tcPr>
            <w:tcW w:w="6030" w:type="dxa"/>
            <w:shd w:val="clear" w:color="auto" w:fill="auto"/>
            <w:noWrap/>
            <w:vAlign w:val="bottom"/>
          </w:tcPr>
          <w:p w14:paraId="661DD176" w14:textId="1DA51D94"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Cogswell College</w:t>
            </w:r>
          </w:p>
        </w:tc>
        <w:tc>
          <w:tcPr>
            <w:tcW w:w="2880" w:type="dxa"/>
            <w:vAlign w:val="bottom"/>
          </w:tcPr>
          <w:p w14:paraId="20F98AEA" w14:textId="626C6B37" w:rsidR="003922A1" w:rsidRPr="00A2404A" w:rsidRDefault="003922A1" w:rsidP="003922A1">
            <w:pPr>
              <w:spacing w:after="0" w:line="240" w:lineRule="auto"/>
              <w:rPr>
                <w:rFonts w:asciiTheme="minorHAnsi" w:eastAsia="Times New Roman" w:hAnsiTheme="minorHAnsi"/>
              </w:rPr>
            </w:pPr>
            <w:r w:rsidRPr="00A2404A">
              <w:rPr>
                <w:rFonts w:asciiTheme="minorHAnsi" w:hAnsiTheme="minorHAnsi" w:cs="Calibri"/>
              </w:rPr>
              <w:t>Silicon Valley</w:t>
            </w:r>
          </w:p>
        </w:tc>
        <w:tc>
          <w:tcPr>
            <w:tcW w:w="1350" w:type="dxa"/>
            <w:shd w:val="clear" w:color="auto" w:fill="auto"/>
            <w:noWrap/>
            <w:vAlign w:val="bottom"/>
          </w:tcPr>
          <w:p w14:paraId="2052EDD4" w14:textId="7459FC83"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1</w:t>
            </w:r>
          </w:p>
        </w:tc>
      </w:tr>
      <w:tr w:rsidR="003922A1" w:rsidRPr="00A2404A" w14:paraId="0EE9A77F" w14:textId="77777777" w:rsidTr="003922A1">
        <w:trPr>
          <w:trHeight w:val="202"/>
        </w:trPr>
        <w:tc>
          <w:tcPr>
            <w:tcW w:w="6030" w:type="dxa"/>
            <w:shd w:val="clear" w:color="auto" w:fill="auto"/>
            <w:noWrap/>
            <w:vAlign w:val="bottom"/>
          </w:tcPr>
          <w:p w14:paraId="62D0B3D3" w14:textId="55E9A584"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FIDM-Fashion Institute of Des</w:t>
            </w:r>
            <w:r w:rsidR="00C37E54">
              <w:rPr>
                <w:rFonts w:asciiTheme="minorHAnsi" w:hAnsiTheme="minorHAnsi" w:cs="Calibri"/>
                <w:bCs/>
              </w:rPr>
              <w:t>ign &amp; Merchandising-SF</w:t>
            </w:r>
          </w:p>
        </w:tc>
        <w:tc>
          <w:tcPr>
            <w:tcW w:w="2880" w:type="dxa"/>
            <w:vAlign w:val="bottom"/>
          </w:tcPr>
          <w:p w14:paraId="7B8F7E7A" w14:textId="1945D199" w:rsidR="003922A1" w:rsidRPr="00A2404A" w:rsidRDefault="003922A1" w:rsidP="003922A1">
            <w:pPr>
              <w:spacing w:after="0" w:line="240" w:lineRule="auto"/>
              <w:rPr>
                <w:rFonts w:asciiTheme="minorHAnsi" w:hAnsiTheme="minorHAnsi"/>
              </w:rPr>
            </w:pPr>
            <w:r w:rsidRPr="00A2404A">
              <w:rPr>
                <w:rFonts w:asciiTheme="minorHAnsi" w:hAnsiTheme="minorHAnsi" w:cs="Calibri"/>
              </w:rPr>
              <w:t>Mid-Peninsula</w:t>
            </w:r>
          </w:p>
        </w:tc>
        <w:tc>
          <w:tcPr>
            <w:tcW w:w="1350" w:type="dxa"/>
            <w:shd w:val="clear" w:color="auto" w:fill="auto"/>
            <w:noWrap/>
            <w:vAlign w:val="bottom"/>
          </w:tcPr>
          <w:p w14:paraId="4AF40827" w14:textId="2686ACDB"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31</w:t>
            </w:r>
          </w:p>
        </w:tc>
      </w:tr>
      <w:tr w:rsidR="003922A1" w:rsidRPr="00A2404A" w14:paraId="645946BF" w14:textId="77777777" w:rsidTr="003922A1">
        <w:trPr>
          <w:trHeight w:val="202"/>
        </w:trPr>
        <w:tc>
          <w:tcPr>
            <w:tcW w:w="6030" w:type="dxa"/>
            <w:shd w:val="clear" w:color="auto" w:fill="auto"/>
            <w:noWrap/>
            <w:vAlign w:val="bottom"/>
          </w:tcPr>
          <w:p w14:paraId="34CB791F" w14:textId="17A211F9"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Mills College</w:t>
            </w:r>
          </w:p>
        </w:tc>
        <w:tc>
          <w:tcPr>
            <w:tcW w:w="2880" w:type="dxa"/>
            <w:vAlign w:val="bottom"/>
          </w:tcPr>
          <w:p w14:paraId="7CF266C3" w14:textId="3F982AB7" w:rsidR="003922A1" w:rsidRPr="00A2404A" w:rsidRDefault="003922A1" w:rsidP="003922A1">
            <w:pPr>
              <w:spacing w:after="0" w:line="240" w:lineRule="auto"/>
              <w:rPr>
                <w:rFonts w:asciiTheme="minorHAnsi" w:hAnsiTheme="minorHAnsi"/>
              </w:rPr>
            </w:pPr>
            <w:r w:rsidRPr="00A2404A">
              <w:rPr>
                <w:rFonts w:asciiTheme="minorHAnsi" w:hAnsiTheme="minorHAnsi" w:cs="Calibri"/>
              </w:rPr>
              <w:t>East Bay</w:t>
            </w:r>
          </w:p>
        </w:tc>
        <w:tc>
          <w:tcPr>
            <w:tcW w:w="1350" w:type="dxa"/>
            <w:shd w:val="clear" w:color="auto" w:fill="auto"/>
            <w:noWrap/>
            <w:vAlign w:val="bottom"/>
          </w:tcPr>
          <w:p w14:paraId="7A5D3222" w14:textId="4BAB7D3B"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6</w:t>
            </w:r>
          </w:p>
        </w:tc>
      </w:tr>
      <w:tr w:rsidR="003922A1" w:rsidRPr="00A2404A" w14:paraId="5636337E" w14:textId="77777777" w:rsidTr="003922A1">
        <w:trPr>
          <w:trHeight w:val="202"/>
        </w:trPr>
        <w:tc>
          <w:tcPr>
            <w:tcW w:w="6030" w:type="dxa"/>
            <w:shd w:val="clear" w:color="auto" w:fill="auto"/>
            <w:noWrap/>
            <w:vAlign w:val="bottom"/>
          </w:tcPr>
          <w:p w14:paraId="4FFC0C17" w14:textId="0CF0169B"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Santa Clara University</w:t>
            </w:r>
          </w:p>
        </w:tc>
        <w:tc>
          <w:tcPr>
            <w:tcW w:w="2880" w:type="dxa"/>
            <w:vAlign w:val="bottom"/>
          </w:tcPr>
          <w:p w14:paraId="1368AE1E" w14:textId="719FE770" w:rsidR="003922A1" w:rsidRPr="00A2404A" w:rsidRDefault="003922A1" w:rsidP="003922A1">
            <w:pPr>
              <w:spacing w:after="0" w:line="240" w:lineRule="auto"/>
              <w:rPr>
                <w:rFonts w:asciiTheme="minorHAnsi" w:hAnsiTheme="minorHAnsi"/>
              </w:rPr>
            </w:pPr>
            <w:r w:rsidRPr="00A2404A">
              <w:rPr>
                <w:rFonts w:asciiTheme="minorHAnsi" w:hAnsiTheme="minorHAnsi" w:cs="Calibri"/>
              </w:rPr>
              <w:t>Silicon Valley</w:t>
            </w:r>
          </w:p>
        </w:tc>
        <w:tc>
          <w:tcPr>
            <w:tcW w:w="1350" w:type="dxa"/>
            <w:shd w:val="clear" w:color="auto" w:fill="auto"/>
            <w:noWrap/>
            <w:vAlign w:val="bottom"/>
          </w:tcPr>
          <w:p w14:paraId="31EC6D9F" w14:textId="1E7E9732"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32</w:t>
            </w:r>
          </w:p>
        </w:tc>
      </w:tr>
      <w:tr w:rsidR="003922A1" w:rsidRPr="00A2404A" w14:paraId="06CC02A3" w14:textId="77777777" w:rsidTr="003922A1">
        <w:trPr>
          <w:trHeight w:val="202"/>
        </w:trPr>
        <w:tc>
          <w:tcPr>
            <w:tcW w:w="6030" w:type="dxa"/>
            <w:shd w:val="clear" w:color="auto" w:fill="auto"/>
            <w:noWrap/>
            <w:vAlign w:val="bottom"/>
          </w:tcPr>
          <w:p w14:paraId="048D9986" w14:textId="797B1507"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University of California-Santa Cruz</w:t>
            </w:r>
          </w:p>
        </w:tc>
        <w:tc>
          <w:tcPr>
            <w:tcW w:w="2880" w:type="dxa"/>
            <w:vAlign w:val="bottom"/>
          </w:tcPr>
          <w:p w14:paraId="47474FE5" w14:textId="01E2B2C5" w:rsidR="003922A1" w:rsidRPr="00A2404A" w:rsidRDefault="003922A1" w:rsidP="003922A1">
            <w:pPr>
              <w:spacing w:after="0" w:line="240" w:lineRule="auto"/>
              <w:rPr>
                <w:rFonts w:asciiTheme="minorHAnsi" w:hAnsiTheme="minorHAnsi"/>
              </w:rPr>
            </w:pPr>
            <w:r w:rsidRPr="00A2404A">
              <w:rPr>
                <w:rFonts w:asciiTheme="minorHAnsi" w:hAnsiTheme="minorHAnsi" w:cs="Calibri"/>
              </w:rPr>
              <w:t>Santa Cruz &amp; Monterey</w:t>
            </w:r>
          </w:p>
        </w:tc>
        <w:tc>
          <w:tcPr>
            <w:tcW w:w="1350" w:type="dxa"/>
            <w:shd w:val="clear" w:color="auto" w:fill="auto"/>
            <w:noWrap/>
            <w:vAlign w:val="bottom"/>
          </w:tcPr>
          <w:p w14:paraId="15D0D019" w14:textId="70F0E18A"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264</w:t>
            </w:r>
          </w:p>
        </w:tc>
      </w:tr>
      <w:tr w:rsidR="003922A1" w:rsidRPr="00A2404A" w14:paraId="49EAC5E3" w14:textId="77777777" w:rsidTr="003922A1">
        <w:trPr>
          <w:trHeight w:val="202"/>
        </w:trPr>
        <w:tc>
          <w:tcPr>
            <w:tcW w:w="6030" w:type="dxa"/>
            <w:shd w:val="clear" w:color="auto" w:fill="auto"/>
            <w:noWrap/>
            <w:vAlign w:val="bottom"/>
          </w:tcPr>
          <w:p w14:paraId="5B8DD97E" w14:textId="64097141" w:rsidR="003922A1" w:rsidRPr="00C37E54" w:rsidRDefault="003922A1" w:rsidP="003922A1">
            <w:pPr>
              <w:spacing w:after="0" w:line="240" w:lineRule="auto"/>
              <w:rPr>
                <w:rFonts w:asciiTheme="minorHAnsi" w:hAnsiTheme="minorHAnsi"/>
              </w:rPr>
            </w:pPr>
            <w:r w:rsidRPr="00C37E54">
              <w:rPr>
                <w:rFonts w:asciiTheme="minorHAnsi" w:hAnsiTheme="minorHAnsi" w:cs="Calibri"/>
                <w:bCs/>
              </w:rPr>
              <w:t>University of San Francisco</w:t>
            </w:r>
          </w:p>
        </w:tc>
        <w:tc>
          <w:tcPr>
            <w:tcW w:w="2880" w:type="dxa"/>
            <w:vAlign w:val="bottom"/>
          </w:tcPr>
          <w:p w14:paraId="6BDD8C0A" w14:textId="594AC0C6" w:rsidR="003922A1" w:rsidRPr="00A2404A" w:rsidRDefault="003922A1" w:rsidP="003922A1">
            <w:pPr>
              <w:spacing w:after="0" w:line="240" w:lineRule="auto"/>
              <w:rPr>
                <w:rFonts w:asciiTheme="minorHAnsi" w:hAnsiTheme="minorHAnsi"/>
              </w:rPr>
            </w:pPr>
            <w:r w:rsidRPr="00A2404A">
              <w:rPr>
                <w:rFonts w:asciiTheme="minorHAnsi" w:hAnsiTheme="minorHAnsi" w:cs="Calibri"/>
              </w:rPr>
              <w:t>Mid-Peninsula</w:t>
            </w:r>
          </w:p>
        </w:tc>
        <w:tc>
          <w:tcPr>
            <w:tcW w:w="1350" w:type="dxa"/>
            <w:shd w:val="clear" w:color="auto" w:fill="auto"/>
            <w:noWrap/>
            <w:vAlign w:val="bottom"/>
          </w:tcPr>
          <w:p w14:paraId="2D525099" w14:textId="23D256EE" w:rsidR="003922A1" w:rsidRPr="00A2404A" w:rsidRDefault="003922A1" w:rsidP="003922A1">
            <w:pPr>
              <w:spacing w:after="0" w:line="240" w:lineRule="auto"/>
              <w:ind w:right="255"/>
              <w:jc w:val="right"/>
              <w:rPr>
                <w:rFonts w:asciiTheme="minorHAnsi" w:eastAsia="Times New Roman" w:hAnsiTheme="minorHAnsi"/>
              </w:rPr>
            </w:pPr>
            <w:r w:rsidRPr="00A2404A">
              <w:rPr>
                <w:rFonts w:asciiTheme="minorHAnsi" w:hAnsiTheme="minorHAnsi" w:cs="Calibri"/>
              </w:rPr>
              <w:t>76</w:t>
            </w:r>
          </w:p>
        </w:tc>
      </w:tr>
      <w:tr w:rsidR="00F672C2" w:rsidRPr="00A2404A" w14:paraId="030F1B34" w14:textId="77777777" w:rsidTr="003922A1">
        <w:trPr>
          <w:trHeight w:val="197"/>
        </w:trPr>
        <w:tc>
          <w:tcPr>
            <w:tcW w:w="8915" w:type="dxa"/>
            <w:gridSpan w:val="2"/>
            <w:shd w:val="clear" w:color="auto" w:fill="E0EE7C" w:themeFill="accent3" w:themeFillTint="66"/>
            <w:noWrap/>
            <w:vAlign w:val="center"/>
          </w:tcPr>
          <w:p w14:paraId="3D6C0BDE" w14:textId="77777777" w:rsidR="00F672C2" w:rsidRPr="00A2404A" w:rsidRDefault="00F672C2" w:rsidP="00F672C2">
            <w:pPr>
              <w:spacing w:after="0" w:line="240" w:lineRule="auto"/>
              <w:rPr>
                <w:rFonts w:asciiTheme="minorHAnsi" w:hAnsiTheme="minorHAnsi"/>
                <w:b/>
              </w:rPr>
            </w:pPr>
            <w:r w:rsidRPr="00A2404A">
              <w:rPr>
                <w:rFonts w:asciiTheme="minorHAnsi" w:hAnsiTheme="minorHAnsi"/>
                <w:b/>
              </w:rPr>
              <w:t>Total Bay Region</w:t>
            </w:r>
          </w:p>
        </w:tc>
        <w:tc>
          <w:tcPr>
            <w:tcW w:w="1350" w:type="dxa"/>
            <w:shd w:val="clear" w:color="auto" w:fill="E0EE7C" w:themeFill="accent3" w:themeFillTint="66"/>
            <w:noWrap/>
          </w:tcPr>
          <w:p w14:paraId="751007FB" w14:textId="5F732AA6" w:rsidR="00F672C2" w:rsidRPr="00A2404A" w:rsidRDefault="003922A1" w:rsidP="00F672C2">
            <w:pPr>
              <w:spacing w:after="0" w:line="240" w:lineRule="auto"/>
              <w:ind w:right="255"/>
              <w:jc w:val="right"/>
              <w:rPr>
                <w:rFonts w:asciiTheme="minorHAnsi" w:eastAsia="Times New Roman" w:hAnsiTheme="minorHAnsi"/>
                <w:b/>
              </w:rPr>
            </w:pPr>
            <w:r w:rsidRPr="00A2404A">
              <w:rPr>
                <w:rFonts w:asciiTheme="minorHAnsi" w:eastAsia="Times New Roman" w:hAnsiTheme="minorHAnsi"/>
                <w:b/>
              </w:rPr>
              <w:t>410</w:t>
            </w:r>
          </w:p>
        </w:tc>
      </w:tr>
      <w:tr w:rsidR="00F672C2" w:rsidRPr="00A2404A" w14:paraId="546EBAD1" w14:textId="77777777" w:rsidTr="003922A1">
        <w:trPr>
          <w:trHeight w:val="287"/>
        </w:trPr>
        <w:tc>
          <w:tcPr>
            <w:tcW w:w="8915" w:type="dxa"/>
            <w:gridSpan w:val="2"/>
            <w:shd w:val="clear" w:color="auto" w:fill="CDE32D" w:themeFill="accent6" w:themeFillShade="BF"/>
            <w:noWrap/>
            <w:vAlign w:val="center"/>
          </w:tcPr>
          <w:p w14:paraId="75934678" w14:textId="5F3FB875" w:rsidR="00F672C2" w:rsidRPr="00A2404A" w:rsidRDefault="006632B1" w:rsidP="00F672C2">
            <w:pPr>
              <w:spacing w:after="0" w:line="240" w:lineRule="auto"/>
              <w:rPr>
                <w:rFonts w:asciiTheme="minorHAnsi" w:hAnsiTheme="minorHAnsi"/>
                <w:b/>
              </w:rPr>
            </w:pPr>
            <w:r w:rsidRPr="00A2404A">
              <w:rPr>
                <w:rFonts w:asciiTheme="minorHAnsi" w:hAnsiTheme="minorHAnsi"/>
                <w:b/>
              </w:rPr>
              <w:t>Total</w:t>
            </w:r>
            <w:r w:rsidR="00F672C2" w:rsidRPr="00A2404A">
              <w:rPr>
                <w:rFonts w:asciiTheme="minorHAnsi" w:hAnsiTheme="minorHAnsi"/>
                <w:b/>
                <w:sz w:val="21"/>
                <w:szCs w:val="21"/>
              </w:rPr>
              <w:t xml:space="preserve"> </w:t>
            </w:r>
            <w:r w:rsidR="00504375" w:rsidRPr="00A2404A">
              <w:rPr>
                <w:rFonts w:asciiTheme="minorHAnsi" w:hAnsiTheme="minorHAnsi"/>
                <w:b/>
                <w:bCs/>
              </w:rPr>
              <w:t>Mid-Peninsula</w:t>
            </w:r>
            <w:r w:rsidR="0060206D" w:rsidRPr="00A2404A">
              <w:rPr>
                <w:rFonts w:asciiTheme="minorHAnsi" w:hAnsiTheme="minorHAnsi"/>
                <w:b/>
              </w:rPr>
              <w:t xml:space="preserve"> </w:t>
            </w:r>
            <w:r w:rsidR="00F672C2" w:rsidRPr="00A2404A">
              <w:rPr>
                <w:rFonts w:asciiTheme="minorHAnsi" w:hAnsiTheme="minorHAnsi"/>
                <w:b/>
              </w:rPr>
              <w:t>Sub-Region</w:t>
            </w:r>
          </w:p>
        </w:tc>
        <w:tc>
          <w:tcPr>
            <w:tcW w:w="1350" w:type="dxa"/>
            <w:shd w:val="clear" w:color="auto" w:fill="CDE32D" w:themeFill="accent6" w:themeFillShade="BF"/>
            <w:noWrap/>
          </w:tcPr>
          <w:p w14:paraId="2E036CB9" w14:textId="6497470C" w:rsidR="00F672C2" w:rsidRPr="00A2404A" w:rsidRDefault="003922A1" w:rsidP="00F672C2">
            <w:pPr>
              <w:spacing w:after="0" w:line="240" w:lineRule="auto"/>
              <w:ind w:right="255"/>
              <w:jc w:val="right"/>
              <w:rPr>
                <w:rFonts w:asciiTheme="minorHAnsi" w:eastAsia="Times New Roman" w:hAnsiTheme="minorHAnsi"/>
                <w:b/>
              </w:rPr>
            </w:pPr>
            <w:r w:rsidRPr="00A2404A">
              <w:rPr>
                <w:rFonts w:asciiTheme="minorHAnsi" w:eastAsia="Times New Roman" w:hAnsiTheme="minorHAnsi"/>
                <w:b/>
              </w:rPr>
              <w:t>107</w:t>
            </w:r>
          </w:p>
        </w:tc>
      </w:tr>
    </w:tbl>
    <w:p w14:paraId="3701B3F3" w14:textId="77777777" w:rsidR="00F672C2" w:rsidRPr="00A2404A" w:rsidRDefault="00F672C2" w:rsidP="00F672C2">
      <w:pPr>
        <w:pStyle w:val="Heading1"/>
        <w:spacing w:before="0"/>
        <w:ind w:left="144"/>
        <w:rPr>
          <w:rFonts w:asciiTheme="minorHAnsi" w:hAnsiTheme="minorHAnsi"/>
          <w:b w:val="0"/>
          <w:sz w:val="20"/>
          <w:szCs w:val="20"/>
        </w:rPr>
      </w:pPr>
      <w:r w:rsidRPr="00A2404A">
        <w:rPr>
          <w:rFonts w:asciiTheme="minorHAnsi" w:hAnsiTheme="minorHAnsi"/>
          <w:b w:val="0"/>
          <w:sz w:val="20"/>
          <w:szCs w:val="20"/>
        </w:rPr>
        <w:t xml:space="preserve">Source: Data Mart </w:t>
      </w:r>
    </w:p>
    <w:p w14:paraId="57614AD1" w14:textId="77777777" w:rsidR="00F672C2" w:rsidRPr="00A2404A" w:rsidRDefault="00F672C2" w:rsidP="00F672C2">
      <w:pPr>
        <w:spacing w:after="0" w:line="240" w:lineRule="auto"/>
        <w:ind w:firstLine="144"/>
        <w:rPr>
          <w:rFonts w:asciiTheme="minorHAnsi" w:hAnsiTheme="minorHAnsi"/>
          <w:sz w:val="20"/>
          <w:szCs w:val="20"/>
        </w:rPr>
      </w:pPr>
      <w:r w:rsidRPr="00A2404A">
        <w:rPr>
          <w:rFonts w:asciiTheme="minorHAnsi" w:hAnsiTheme="minorHAnsi"/>
          <w:sz w:val="20"/>
          <w:szCs w:val="20"/>
        </w:rPr>
        <w:t>Note: The annual average for awards is 2014-15 to 2016-17.</w:t>
      </w:r>
    </w:p>
    <w:p w14:paraId="0477E9B6" w14:textId="77777777" w:rsidR="00F672C2" w:rsidRPr="00A2404A" w:rsidRDefault="00F672C2" w:rsidP="00292E3F">
      <w:pPr>
        <w:spacing w:after="0" w:line="240" w:lineRule="auto"/>
        <w:ind w:firstLine="144"/>
        <w:rPr>
          <w:rFonts w:asciiTheme="minorHAnsi" w:hAnsiTheme="minorHAnsi"/>
          <w:sz w:val="20"/>
          <w:szCs w:val="20"/>
        </w:rPr>
      </w:pPr>
    </w:p>
    <w:p w14:paraId="1CA97EBB" w14:textId="77777777" w:rsidR="00375FD7" w:rsidRPr="00A2404A" w:rsidRDefault="00375FD7" w:rsidP="00E427E9">
      <w:pPr>
        <w:pStyle w:val="Heading1"/>
        <w:spacing w:before="120"/>
        <w:rPr>
          <w:rFonts w:asciiTheme="minorHAnsi" w:hAnsiTheme="minorHAnsi"/>
        </w:rPr>
      </w:pPr>
      <w:r w:rsidRPr="00A2404A">
        <w:rPr>
          <w:rFonts w:asciiTheme="minorHAnsi" w:hAnsiTheme="minorHAnsi"/>
        </w:rPr>
        <w:t>Gap Analysis</w:t>
      </w:r>
    </w:p>
    <w:p w14:paraId="2D6F7D17" w14:textId="0132FECD" w:rsidR="00375FD7" w:rsidRPr="00A2404A" w:rsidRDefault="00375FD7" w:rsidP="00375FD7">
      <w:pPr>
        <w:spacing w:line="240" w:lineRule="auto"/>
        <w:rPr>
          <w:rFonts w:asciiTheme="minorHAnsi" w:hAnsiTheme="minorHAnsi"/>
          <w:color w:val="auto"/>
        </w:rPr>
      </w:pPr>
      <w:r w:rsidRPr="00A2404A">
        <w:rPr>
          <w:rFonts w:asciiTheme="minorHAnsi" w:hAnsiTheme="minorHAnsi"/>
          <w:color w:val="auto"/>
        </w:rPr>
        <w:t xml:space="preserve">Based on the data included in this report, there is a </w:t>
      </w:r>
      <w:r w:rsidRPr="00A9265F">
        <w:rPr>
          <w:rFonts w:asciiTheme="minorHAnsi" w:hAnsiTheme="minorHAnsi"/>
          <w:color w:val="auto"/>
        </w:rPr>
        <w:t xml:space="preserve">large labor market gap </w:t>
      </w:r>
      <w:r w:rsidRPr="00A2404A">
        <w:rPr>
          <w:rFonts w:asciiTheme="minorHAnsi" w:hAnsiTheme="minorHAnsi"/>
          <w:color w:val="auto"/>
        </w:rPr>
        <w:t xml:space="preserve">in the Bay region with </w:t>
      </w:r>
      <w:r w:rsidR="00CE0FB8" w:rsidRPr="00A2404A">
        <w:rPr>
          <w:rFonts w:asciiTheme="minorHAnsi" w:hAnsiTheme="minorHAnsi"/>
          <w:color w:val="auto"/>
        </w:rPr>
        <w:t>5,995</w:t>
      </w:r>
      <w:r w:rsidRPr="00A2404A">
        <w:rPr>
          <w:rFonts w:asciiTheme="minorHAnsi" w:hAnsiTheme="minorHAnsi"/>
          <w:color w:val="auto"/>
        </w:rPr>
        <w:t xml:space="preserve"> annual openings for the </w:t>
      </w:r>
      <w:r w:rsidR="00504375" w:rsidRPr="00A2404A">
        <w:rPr>
          <w:rFonts w:asciiTheme="minorHAnsi" w:hAnsiTheme="minorHAnsi"/>
          <w:bCs/>
        </w:rPr>
        <w:t>Human Resources Management</w:t>
      </w:r>
      <w:r w:rsidR="001C0549" w:rsidRPr="00A2404A">
        <w:rPr>
          <w:rFonts w:asciiTheme="minorHAnsi" w:hAnsiTheme="minorHAnsi"/>
        </w:rPr>
        <w:t xml:space="preserve"> </w:t>
      </w:r>
      <w:r w:rsidR="00A9265F">
        <w:rPr>
          <w:rFonts w:asciiTheme="minorHAnsi" w:hAnsiTheme="minorHAnsi"/>
          <w:color w:val="auto"/>
        </w:rPr>
        <w:t>occupational cluster and 505</w:t>
      </w:r>
      <w:r w:rsidRPr="00A2404A">
        <w:rPr>
          <w:rFonts w:asciiTheme="minorHAnsi" w:hAnsiTheme="minorHAnsi"/>
          <w:color w:val="auto"/>
        </w:rPr>
        <w:t xml:space="preserve"> annual (3-year average) awards </w:t>
      </w:r>
      <w:r w:rsidR="00A9265F">
        <w:rPr>
          <w:rFonts w:asciiTheme="minorHAnsi" w:hAnsiTheme="minorHAnsi"/>
          <w:color w:val="auto"/>
        </w:rPr>
        <w:t>from community colleges and Other Educational Institutions for an annual undersupply of 5,490 students</w:t>
      </w:r>
      <w:r w:rsidRPr="00A2404A">
        <w:rPr>
          <w:rFonts w:asciiTheme="minorHAnsi" w:hAnsiTheme="minorHAnsi"/>
          <w:color w:val="auto"/>
        </w:rPr>
        <w:t xml:space="preserve">. In the </w:t>
      </w:r>
      <w:r w:rsidR="00504375" w:rsidRPr="00A2404A">
        <w:rPr>
          <w:rFonts w:asciiTheme="minorHAnsi" w:hAnsiTheme="minorHAnsi"/>
          <w:bCs/>
        </w:rPr>
        <w:t>Mid-Peninsula</w:t>
      </w:r>
      <w:r w:rsidR="00E46F9F" w:rsidRPr="00A2404A">
        <w:rPr>
          <w:rFonts w:asciiTheme="minorHAnsi" w:hAnsiTheme="minorHAnsi"/>
        </w:rPr>
        <w:t xml:space="preserve"> </w:t>
      </w:r>
      <w:r w:rsidRPr="00A2404A">
        <w:rPr>
          <w:rFonts w:asciiTheme="minorHAnsi" w:hAnsiTheme="minorHAnsi"/>
          <w:color w:val="auto"/>
        </w:rPr>
        <w:t>Sub-Region</w:t>
      </w:r>
      <w:r w:rsidR="00A2404A" w:rsidRPr="00A2404A">
        <w:rPr>
          <w:rFonts w:asciiTheme="minorHAnsi" w:hAnsiTheme="minorHAnsi"/>
          <w:color w:val="auto"/>
        </w:rPr>
        <w:t>, there is also a gap w</w:t>
      </w:r>
      <w:r w:rsidR="00A9265F">
        <w:rPr>
          <w:rFonts w:asciiTheme="minorHAnsi" w:hAnsiTheme="minorHAnsi"/>
          <w:color w:val="auto"/>
        </w:rPr>
        <w:t>ith 2,057 annual openings and 124</w:t>
      </w:r>
      <w:r w:rsidRPr="00A2404A">
        <w:rPr>
          <w:rFonts w:asciiTheme="minorHAnsi" w:hAnsiTheme="minorHAnsi"/>
          <w:color w:val="auto"/>
        </w:rPr>
        <w:t xml:space="preserve"> annual (3-year average) a</w:t>
      </w:r>
      <w:r w:rsidR="00A2404A" w:rsidRPr="00A2404A">
        <w:rPr>
          <w:rFonts w:asciiTheme="minorHAnsi" w:hAnsiTheme="minorHAnsi"/>
          <w:color w:val="auto"/>
        </w:rPr>
        <w:t xml:space="preserve">wards </w:t>
      </w:r>
      <w:r w:rsidR="00A9265F">
        <w:rPr>
          <w:rFonts w:asciiTheme="minorHAnsi" w:hAnsiTheme="minorHAnsi"/>
          <w:color w:val="auto"/>
        </w:rPr>
        <w:t>from community colleges and Other Educational Institutions for an annual undersupply of 1,933 students</w:t>
      </w:r>
      <w:r w:rsidRPr="00A2404A">
        <w:rPr>
          <w:rFonts w:asciiTheme="minorHAnsi" w:hAnsiTheme="minorHAnsi"/>
          <w:color w:val="auto"/>
        </w:rPr>
        <w:t>.</w:t>
      </w:r>
    </w:p>
    <w:p w14:paraId="291EA054" w14:textId="77777777" w:rsidR="00375FD7" w:rsidRPr="00A2404A" w:rsidRDefault="00375FD7" w:rsidP="00E427E9">
      <w:pPr>
        <w:pStyle w:val="Heading1"/>
        <w:spacing w:before="0"/>
        <w:rPr>
          <w:rFonts w:asciiTheme="minorHAnsi" w:hAnsiTheme="minorHAnsi"/>
        </w:rPr>
      </w:pPr>
      <w:r w:rsidRPr="00A2404A">
        <w:rPr>
          <w:rFonts w:asciiTheme="minorHAnsi" w:hAnsiTheme="minorHAnsi"/>
        </w:rPr>
        <w:t>Student Outcomes</w:t>
      </w:r>
    </w:p>
    <w:p w14:paraId="16F984DB" w14:textId="69AFEE45" w:rsidR="00375FD7" w:rsidRPr="0038336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8336E">
        <w:rPr>
          <w:rFonts w:asciiTheme="minorHAnsi" w:hAnsiTheme="minorHAnsi"/>
          <w:b/>
        </w:rPr>
        <w:t xml:space="preserve">Table 8. Four Employment Outcomes Metrics for Students Who Took Courses on </w:t>
      </w:r>
      <w:r w:rsidR="00A9265F">
        <w:rPr>
          <w:rFonts w:asciiTheme="minorHAnsi" w:hAnsiTheme="minorHAnsi"/>
          <w:b/>
        </w:rPr>
        <w:t xml:space="preserve">TOP </w:t>
      </w:r>
      <w:r w:rsidR="00504375" w:rsidRPr="0038336E">
        <w:rPr>
          <w:rFonts w:asciiTheme="minorHAnsi" w:hAnsiTheme="minorHAnsi"/>
          <w:b/>
          <w:bCs/>
        </w:rPr>
        <w:t>0506.30-Management Development and</w:t>
      </w:r>
      <w:r w:rsidR="00504375" w:rsidRPr="0038336E">
        <w:rPr>
          <w:rFonts w:asciiTheme="minorHAnsi" w:hAnsiTheme="minorHAnsi"/>
          <w:b/>
        </w:rPr>
        <w:t xml:space="preserve"> Supervision</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A2404A" w14:paraId="36916462" w14:textId="77777777" w:rsidTr="00426F57">
        <w:trPr>
          <w:trHeight w:val="512"/>
        </w:trPr>
        <w:tc>
          <w:tcPr>
            <w:tcW w:w="4225" w:type="dxa"/>
            <w:shd w:val="clear" w:color="auto" w:fill="E5F193" w:themeFill="accent2" w:themeFillTint="66"/>
            <w:vAlign w:val="center"/>
          </w:tcPr>
          <w:p w14:paraId="7D6A8894" w14:textId="6B73B346" w:rsidR="00375FD7" w:rsidRPr="00A9265F" w:rsidRDefault="00F86794" w:rsidP="0075607E">
            <w:pPr>
              <w:jc w:val="center"/>
              <w:rPr>
                <w:rFonts w:asciiTheme="minorHAnsi" w:hAnsiTheme="minorHAnsi"/>
                <w:b/>
                <w:sz w:val="21"/>
                <w:szCs w:val="21"/>
              </w:rPr>
            </w:pPr>
            <w:r w:rsidRPr="00A9265F">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A2404A" w:rsidRDefault="00CD789C" w:rsidP="0075607E">
            <w:pPr>
              <w:jc w:val="center"/>
              <w:rPr>
                <w:rFonts w:asciiTheme="minorHAnsi" w:hAnsiTheme="minorHAnsi"/>
                <w:sz w:val="21"/>
                <w:szCs w:val="21"/>
              </w:rPr>
            </w:pPr>
            <w:r w:rsidRPr="00A9265F">
              <w:rPr>
                <w:rFonts w:asciiTheme="minorHAnsi" w:hAnsiTheme="minorHAnsi"/>
                <w:b/>
                <w:sz w:val="21"/>
                <w:szCs w:val="21"/>
              </w:rPr>
              <w:t xml:space="preserve">Bay </w:t>
            </w:r>
            <w:r w:rsidRPr="00A9265F">
              <w:rPr>
                <w:rFonts w:asciiTheme="minorHAnsi" w:hAnsiTheme="minorHAnsi"/>
                <w:b/>
                <w:sz w:val="21"/>
                <w:szCs w:val="21"/>
              </w:rPr>
              <w:br/>
            </w:r>
            <w:r w:rsidRPr="00A2404A">
              <w:rPr>
                <w:rFonts w:asciiTheme="minorHAnsi" w:hAnsiTheme="minorHAnsi"/>
                <w:sz w:val="21"/>
                <w:szCs w:val="21"/>
              </w:rPr>
              <w:t>All CTE Programs</w:t>
            </w:r>
          </w:p>
        </w:tc>
        <w:tc>
          <w:tcPr>
            <w:tcW w:w="1080" w:type="dxa"/>
            <w:shd w:val="clear" w:color="auto" w:fill="E5F193" w:themeFill="accent2" w:themeFillTint="66"/>
            <w:vAlign w:val="center"/>
          </w:tcPr>
          <w:p w14:paraId="55E9C90D" w14:textId="77777777" w:rsidR="00A9265F" w:rsidRPr="00A9265F" w:rsidRDefault="00A9265F" w:rsidP="0075607E">
            <w:pPr>
              <w:jc w:val="center"/>
              <w:rPr>
                <w:rFonts w:asciiTheme="minorHAnsi" w:hAnsiTheme="minorHAnsi"/>
                <w:b/>
                <w:bCs/>
                <w:sz w:val="21"/>
                <w:szCs w:val="21"/>
              </w:rPr>
            </w:pPr>
            <w:r w:rsidRPr="00A9265F">
              <w:rPr>
                <w:rFonts w:asciiTheme="minorHAnsi" w:hAnsiTheme="minorHAnsi"/>
                <w:b/>
                <w:bCs/>
                <w:sz w:val="21"/>
                <w:szCs w:val="21"/>
              </w:rPr>
              <w:t>CCSF</w:t>
            </w:r>
          </w:p>
          <w:p w14:paraId="46930E4A" w14:textId="1D54B67E" w:rsidR="00375FD7" w:rsidRPr="00A2404A" w:rsidRDefault="00CD789C" w:rsidP="0075607E">
            <w:pPr>
              <w:jc w:val="center"/>
              <w:rPr>
                <w:rFonts w:asciiTheme="minorHAnsi" w:hAnsiTheme="minorHAnsi"/>
                <w:sz w:val="21"/>
                <w:szCs w:val="21"/>
              </w:rPr>
            </w:pPr>
            <w:r w:rsidRPr="00A2404A">
              <w:rPr>
                <w:rFonts w:asciiTheme="minorHAnsi" w:hAnsiTheme="minorHAnsi"/>
                <w:sz w:val="21"/>
                <w:szCs w:val="21"/>
              </w:rPr>
              <w:t>All CTE Programs</w:t>
            </w:r>
          </w:p>
        </w:tc>
        <w:tc>
          <w:tcPr>
            <w:tcW w:w="1080" w:type="dxa"/>
            <w:shd w:val="clear" w:color="auto" w:fill="E5F193" w:themeFill="accent2" w:themeFillTint="66"/>
            <w:vAlign w:val="center"/>
          </w:tcPr>
          <w:p w14:paraId="129812DD" w14:textId="1A4826C4" w:rsidR="00375FD7" w:rsidRPr="00A2404A" w:rsidRDefault="00375FD7" w:rsidP="00C8734D">
            <w:pPr>
              <w:jc w:val="center"/>
              <w:rPr>
                <w:rFonts w:asciiTheme="minorHAnsi" w:hAnsiTheme="minorHAnsi"/>
                <w:sz w:val="21"/>
                <w:szCs w:val="21"/>
              </w:rPr>
            </w:pPr>
            <w:r w:rsidRPr="00A9265F">
              <w:rPr>
                <w:rFonts w:asciiTheme="minorHAnsi" w:hAnsiTheme="minorHAnsi"/>
                <w:b/>
                <w:sz w:val="21"/>
                <w:szCs w:val="21"/>
              </w:rPr>
              <w:t xml:space="preserve">State </w:t>
            </w:r>
            <w:r w:rsidR="00A9265F">
              <w:rPr>
                <w:rFonts w:asciiTheme="minorHAnsi" w:hAnsiTheme="minorHAnsi"/>
                <w:sz w:val="21"/>
                <w:szCs w:val="21"/>
              </w:rPr>
              <w:t>0</w:t>
            </w:r>
            <w:r w:rsidR="00504375" w:rsidRPr="00A2404A">
              <w:rPr>
                <w:rFonts w:asciiTheme="minorHAnsi" w:hAnsiTheme="minorHAnsi"/>
                <w:bCs/>
                <w:sz w:val="21"/>
                <w:szCs w:val="21"/>
              </w:rPr>
              <w:t>506</w:t>
            </w:r>
            <w:r w:rsidR="00A9265F">
              <w:rPr>
                <w:rFonts w:asciiTheme="minorHAnsi" w:hAnsiTheme="minorHAnsi"/>
                <w:bCs/>
                <w:sz w:val="21"/>
                <w:szCs w:val="21"/>
              </w:rPr>
              <w:t>.</w:t>
            </w:r>
            <w:r w:rsidR="00504375" w:rsidRPr="00A2404A">
              <w:rPr>
                <w:rFonts w:asciiTheme="minorHAnsi" w:hAnsiTheme="minorHAnsi"/>
                <w:bCs/>
                <w:sz w:val="21"/>
                <w:szCs w:val="21"/>
              </w:rPr>
              <w:t>30</w:t>
            </w:r>
          </w:p>
        </w:tc>
        <w:tc>
          <w:tcPr>
            <w:tcW w:w="1080" w:type="dxa"/>
            <w:shd w:val="clear" w:color="auto" w:fill="E5F193" w:themeFill="accent2" w:themeFillTint="66"/>
            <w:vAlign w:val="center"/>
          </w:tcPr>
          <w:p w14:paraId="6F1863ED" w14:textId="7CC5F73A" w:rsidR="00375FD7" w:rsidRPr="00A2404A" w:rsidRDefault="00375FD7" w:rsidP="00C8734D">
            <w:pPr>
              <w:jc w:val="center"/>
              <w:rPr>
                <w:rFonts w:asciiTheme="minorHAnsi" w:hAnsiTheme="minorHAnsi"/>
                <w:sz w:val="21"/>
                <w:szCs w:val="21"/>
              </w:rPr>
            </w:pPr>
            <w:r w:rsidRPr="00A9265F">
              <w:rPr>
                <w:rFonts w:asciiTheme="minorHAnsi" w:hAnsiTheme="minorHAnsi"/>
                <w:b/>
                <w:sz w:val="21"/>
                <w:szCs w:val="21"/>
              </w:rPr>
              <w:t xml:space="preserve">Bay </w:t>
            </w:r>
            <w:r w:rsidR="00A9265F">
              <w:rPr>
                <w:rFonts w:asciiTheme="minorHAnsi" w:hAnsiTheme="minorHAnsi"/>
                <w:sz w:val="21"/>
                <w:szCs w:val="21"/>
              </w:rPr>
              <w:t>0</w:t>
            </w:r>
            <w:r w:rsidR="00504375" w:rsidRPr="00A2404A">
              <w:rPr>
                <w:rFonts w:asciiTheme="minorHAnsi" w:hAnsiTheme="minorHAnsi"/>
                <w:bCs/>
                <w:sz w:val="21"/>
                <w:szCs w:val="21"/>
              </w:rPr>
              <w:t>506</w:t>
            </w:r>
            <w:r w:rsidR="00A9265F">
              <w:rPr>
                <w:rFonts w:asciiTheme="minorHAnsi" w:hAnsiTheme="minorHAnsi"/>
                <w:bCs/>
                <w:sz w:val="21"/>
                <w:szCs w:val="21"/>
              </w:rPr>
              <w:t>.</w:t>
            </w:r>
            <w:r w:rsidR="00504375" w:rsidRPr="00A2404A">
              <w:rPr>
                <w:rFonts w:asciiTheme="minorHAnsi" w:hAnsiTheme="minorHAnsi"/>
                <w:bCs/>
                <w:sz w:val="21"/>
                <w:szCs w:val="21"/>
              </w:rPr>
              <w:t>30</w:t>
            </w:r>
          </w:p>
        </w:tc>
        <w:tc>
          <w:tcPr>
            <w:tcW w:w="1080" w:type="dxa"/>
            <w:shd w:val="clear" w:color="auto" w:fill="E5F193" w:themeFill="accent2" w:themeFillTint="66"/>
            <w:vAlign w:val="center"/>
          </w:tcPr>
          <w:p w14:paraId="15BE6B6B" w14:textId="126D26BA" w:rsidR="00375FD7" w:rsidRPr="00A2404A" w:rsidRDefault="00504375" w:rsidP="00C8734D">
            <w:pPr>
              <w:jc w:val="center"/>
              <w:rPr>
                <w:rFonts w:asciiTheme="minorHAnsi" w:hAnsiTheme="minorHAnsi"/>
                <w:sz w:val="21"/>
                <w:szCs w:val="21"/>
              </w:rPr>
            </w:pPr>
            <w:r w:rsidRPr="00A9265F">
              <w:rPr>
                <w:rFonts w:asciiTheme="minorHAnsi" w:hAnsiTheme="minorHAnsi"/>
                <w:b/>
                <w:bCs/>
                <w:sz w:val="21"/>
                <w:szCs w:val="21"/>
              </w:rPr>
              <w:t>Mid-Peninsula</w:t>
            </w:r>
            <w:r w:rsidR="00233A83" w:rsidRPr="00A2404A">
              <w:rPr>
                <w:rFonts w:asciiTheme="minorHAnsi" w:hAnsiTheme="minorHAnsi"/>
                <w:sz w:val="21"/>
                <w:szCs w:val="21"/>
              </w:rPr>
              <w:t xml:space="preserve"> </w:t>
            </w:r>
            <w:r w:rsidR="00375FD7" w:rsidRPr="00A2404A">
              <w:rPr>
                <w:rFonts w:asciiTheme="minorHAnsi" w:hAnsiTheme="minorHAnsi"/>
                <w:sz w:val="21"/>
                <w:szCs w:val="21"/>
              </w:rPr>
              <w:t xml:space="preserve"> </w:t>
            </w:r>
            <w:r w:rsidR="00A9265F">
              <w:rPr>
                <w:rFonts w:asciiTheme="minorHAnsi" w:hAnsiTheme="minorHAnsi"/>
                <w:sz w:val="21"/>
                <w:szCs w:val="21"/>
              </w:rPr>
              <w:t>0</w:t>
            </w:r>
            <w:r w:rsidRPr="00A2404A">
              <w:rPr>
                <w:rFonts w:asciiTheme="minorHAnsi" w:hAnsiTheme="minorHAnsi"/>
                <w:bCs/>
                <w:sz w:val="21"/>
                <w:szCs w:val="21"/>
              </w:rPr>
              <w:t>506</w:t>
            </w:r>
            <w:r w:rsidR="00A9265F">
              <w:rPr>
                <w:rFonts w:asciiTheme="minorHAnsi" w:hAnsiTheme="minorHAnsi"/>
                <w:bCs/>
                <w:sz w:val="21"/>
                <w:szCs w:val="21"/>
              </w:rPr>
              <w:t>.</w:t>
            </w:r>
            <w:r w:rsidRPr="00A2404A">
              <w:rPr>
                <w:rFonts w:asciiTheme="minorHAnsi" w:hAnsiTheme="minorHAnsi"/>
                <w:bCs/>
                <w:sz w:val="21"/>
                <w:szCs w:val="21"/>
              </w:rPr>
              <w:t>30</w:t>
            </w:r>
          </w:p>
        </w:tc>
        <w:tc>
          <w:tcPr>
            <w:tcW w:w="1080" w:type="dxa"/>
            <w:shd w:val="clear" w:color="auto" w:fill="E5F193" w:themeFill="accent2" w:themeFillTint="66"/>
            <w:vAlign w:val="center"/>
          </w:tcPr>
          <w:p w14:paraId="452BA623" w14:textId="68C5D3D8" w:rsidR="00375FD7" w:rsidRPr="00A2404A" w:rsidRDefault="00A9265F" w:rsidP="005A2630">
            <w:pPr>
              <w:jc w:val="center"/>
              <w:rPr>
                <w:rFonts w:asciiTheme="minorHAnsi" w:hAnsiTheme="minorHAnsi"/>
                <w:sz w:val="21"/>
                <w:szCs w:val="21"/>
              </w:rPr>
            </w:pPr>
            <w:r w:rsidRPr="00A9265F">
              <w:rPr>
                <w:rFonts w:asciiTheme="minorHAnsi" w:hAnsiTheme="minorHAnsi"/>
                <w:b/>
                <w:bCs/>
                <w:sz w:val="21"/>
                <w:szCs w:val="21"/>
              </w:rPr>
              <w:t>CCSF</w:t>
            </w:r>
            <w:r w:rsidRPr="00A2404A">
              <w:rPr>
                <w:rFonts w:asciiTheme="minorHAnsi" w:hAnsiTheme="minorHAnsi"/>
                <w:bCs/>
                <w:sz w:val="21"/>
                <w:szCs w:val="21"/>
              </w:rPr>
              <w:t xml:space="preserve"> </w:t>
            </w:r>
            <w:r>
              <w:rPr>
                <w:rFonts w:asciiTheme="minorHAnsi" w:hAnsiTheme="minorHAnsi"/>
                <w:bCs/>
                <w:sz w:val="21"/>
                <w:szCs w:val="21"/>
              </w:rPr>
              <w:t>0</w:t>
            </w:r>
            <w:r w:rsidR="00504375" w:rsidRPr="00A2404A">
              <w:rPr>
                <w:rFonts w:asciiTheme="minorHAnsi" w:hAnsiTheme="minorHAnsi"/>
                <w:bCs/>
                <w:sz w:val="21"/>
                <w:szCs w:val="21"/>
              </w:rPr>
              <w:t>506</w:t>
            </w:r>
            <w:r>
              <w:rPr>
                <w:rFonts w:asciiTheme="minorHAnsi" w:hAnsiTheme="minorHAnsi"/>
                <w:bCs/>
                <w:sz w:val="21"/>
                <w:szCs w:val="21"/>
              </w:rPr>
              <w:t>.</w:t>
            </w:r>
            <w:r w:rsidR="00504375" w:rsidRPr="00A2404A">
              <w:rPr>
                <w:rFonts w:asciiTheme="minorHAnsi" w:hAnsiTheme="minorHAnsi"/>
                <w:bCs/>
                <w:sz w:val="21"/>
                <w:szCs w:val="21"/>
              </w:rPr>
              <w:t>30</w:t>
            </w:r>
          </w:p>
        </w:tc>
      </w:tr>
      <w:tr w:rsidR="00455EBE" w:rsidRPr="00A2404A" w14:paraId="77BE51DF" w14:textId="77777777" w:rsidTr="00426F57">
        <w:trPr>
          <w:trHeight w:val="288"/>
        </w:trPr>
        <w:tc>
          <w:tcPr>
            <w:tcW w:w="4225" w:type="dxa"/>
            <w:vAlign w:val="center"/>
          </w:tcPr>
          <w:p w14:paraId="02C4CB03" w14:textId="04D2EA4B" w:rsidR="00455EBE" w:rsidRPr="00A2404A" w:rsidRDefault="00455EBE" w:rsidP="00455EBE">
            <w:pPr>
              <w:rPr>
                <w:rFonts w:asciiTheme="minorHAnsi" w:hAnsiTheme="minorHAnsi"/>
                <w:sz w:val="21"/>
                <w:szCs w:val="21"/>
              </w:rPr>
            </w:pPr>
            <w:r w:rsidRPr="00A2404A">
              <w:rPr>
                <w:rFonts w:asciiTheme="minorHAnsi" w:hAnsiTheme="minorHAnsi"/>
                <w:sz w:val="21"/>
                <w:szCs w:val="21"/>
              </w:rPr>
              <w:t>% Employed Four Quarters After Exit</w:t>
            </w:r>
          </w:p>
        </w:tc>
        <w:tc>
          <w:tcPr>
            <w:tcW w:w="1080" w:type="dxa"/>
            <w:vAlign w:val="center"/>
          </w:tcPr>
          <w:p w14:paraId="52ACE989" w14:textId="77777777"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74%</w:t>
            </w:r>
          </w:p>
        </w:tc>
        <w:tc>
          <w:tcPr>
            <w:tcW w:w="1080" w:type="dxa"/>
            <w:vAlign w:val="center"/>
          </w:tcPr>
          <w:p w14:paraId="4E88167F" w14:textId="6DDC7AE6" w:rsidR="00455EBE" w:rsidRPr="00A2404A" w:rsidRDefault="00455EBE" w:rsidP="00455EBE">
            <w:pPr>
              <w:jc w:val="center"/>
              <w:rPr>
                <w:rFonts w:asciiTheme="minorHAnsi" w:hAnsiTheme="minorHAnsi"/>
                <w:sz w:val="21"/>
                <w:szCs w:val="21"/>
              </w:rPr>
            </w:pPr>
            <w:r w:rsidRPr="00A2404A">
              <w:rPr>
                <w:rFonts w:asciiTheme="minorHAnsi" w:hAnsiTheme="minorHAnsi"/>
              </w:rPr>
              <w:t>66%</w:t>
            </w:r>
          </w:p>
        </w:tc>
        <w:tc>
          <w:tcPr>
            <w:tcW w:w="1080" w:type="dxa"/>
            <w:vAlign w:val="center"/>
          </w:tcPr>
          <w:p w14:paraId="55D3DBEE" w14:textId="2B08BEAA"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58%</w:t>
            </w:r>
          </w:p>
        </w:tc>
        <w:tc>
          <w:tcPr>
            <w:tcW w:w="1080" w:type="dxa"/>
            <w:vAlign w:val="center"/>
          </w:tcPr>
          <w:p w14:paraId="3BA9127A" w14:textId="46047281"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73%</w:t>
            </w:r>
          </w:p>
        </w:tc>
        <w:tc>
          <w:tcPr>
            <w:tcW w:w="1080" w:type="dxa"/>
            <w:vAlign w:val="center"/>
          </w:tcPr>
          <w:p w14:paraId="6036A411" w14:textId="5895E568"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71%</w:t>
            </w:r>
          </w:p>
        </w:tc>
        <w:tc>
          <w:tcPr>
            <w:tcW w:w="1080" w:type="dxa"/>
            <w:vAlign w:val="center"/>
          </w:tcPr>
          <w:p w14:paraId="2B410089" w14:textId="2C9DA700"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71%</w:t>
            </w:r>
          </w:p>
        </w:tc>
      </w:tr>
      <w:tr w:rsidR="00455EBE" w:rsidRPr="00A2404A" w14:paraId="39759631" w14:textId="77777777" w:rsidTr="00426F57">
        <w:trPr>
          <w:trHeight w:val="288"/>
        </w:trPr>
        <w:tc>
          <w:tcPr>
            <w:tcW w:w="4225" w:type="dxa"/>
            <w:vAlign w:val="center"/>
          </w:tcPr>
          <w:p w14:paraId="5B57CA80" w14:textId="77777777" w:rsidR="00455EBE" w:rsidRPr="00A2404A" w:rsidRDefault="00455EBE" w:rsidP="00455EBE">
            <w:pPr>
              <w:rPr>
                <w:rFonts w:asciiTheme="minorHAnsi" w:hAnsiTheme="minorHAnsi"/>
                <w:sz w:val="21"/>
                <w:szCs w:val="21"/>
              </w:rPr>
            </w:pPr>
            <w:r w:rsidRPr="00A2404A">
              <w:rPr>
                <w:rFonts w:asciiTheme="minorHAnsi" w:hAnsiTheme="minorHAnsi"/>
                <w:sz w:val="21"/>
                <w:szCs w:val="21"/>
              </w:rPr>
              <w:t>Median Quarterly Earnings Two Quarters After Exit</w:t>
            </w:r>
          </w:p>
        </w:tc>
        <w:tc>
          <w:tcPr>
            <w:tcW w:w="1080" w:type="dxa"/>
            <w:vAlign w:val="center"/>
          </w:tcPr>
          <w:p w14:paraId="52007F51" w14:textId="77777777"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$10,550</w:t>
            </w:r>
          </w:p>
        </w:tc>
        <w:tc>
          <w:tcPr>
            <w:tcW w:w="1080" w:type="dxa"/>
            <w:vAlign w:val="center"/>
          </w:tcPr>
          <w:p w14:paraId="78213910" w14:textId="3E63AB90" w:rsidR="00455EBE" w:rsidRPr="00A2404A" w:rsidRDefault="00455EBE" w:rsidP="00455EBE">
            <w:pPr>
              <w:jc w:val="center"/>
              <w:rPr>
                <w:rFonts w:asciiTheme="minorHAnsi" w:hAnsiTheme="minorHAnsi"/>
                <w:sz w:val="21"/>
                <w:szCs w:val="21"/>
              </w:rPr>
            </w:pPr>
            <w:r w:rsidRPr="00A2404A">
              <w:rPr>
                <w:rFonts w:asciiTheme="minorHAnsi" w:hAnsiTheme="minorHAnsi"/>
              </w:rPr>
              <w:t>$12,765</w:t>
            </w:r>
          </w:p>
        </w:tc>
        <w:tc>
          <w:tcPr>
            <w:tcW w:w="1080" w:type="dxa"/>
            <w:vAlign w:val="center"/>
          </w:tcPr>
          <w:p w14:paraId="2D971792" w14:textId="4420FE2B"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$11,163</w:t>
            </w:r>
          </w:p>
        </w:tc>
        <w:tc>
          <w:tcPr>
            <w:tcW w:w="1080" w:type="dxa"/>
            <w:vAlign w:val="center"/>
          </w:tcPr>
          <w:p w14:paraId="18700027" w14:textId="4A0A3CD9"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$12,994</w:t>
            </w:r>
          </w:p>
        </w:tc>
        <w:tc>
          <w:tcPr>
            <w:tcW w:w="1080" w:type="dxa"/>
            <w:vAlign w:val="center"/>
          </w:tcPr>
          <w:p w14:paraId="1BC28FEB" w14:textId="2D33F57D"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$13,737</w:t>
            </w:r>
          </w:p>
        </w:tc>
        <w:tc>
          <w:tcPr>
            <w:tcW w:w="1080" w:type="dxa"/>
            <w:vAlign w:val="center"/>
          </w:tcPr>
          <w:p w14:paraId="1217E33F" w14:textId="44D193C3"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$13,737</w:t>
            </w:r>
          </w:p>
        </w:tc>
      </w:tr>
      <w:tr w:rsidR="00455EBE" w:rsidRPr="00A2404A" w14:paraId="016301F1" w14:textId="77777777" w:rsidTr="00D5459C">
        <w:trPr>
          <w:trHeight w:val="288"/>
        </w:trPr>
        <w:tc>
          <w:tcPr>
            <w:tcW w:w="4225" w:type="dxa"/>
            <w:vAlign w:val="center"/>
          </w:tcPr>
          <w:p w14:paraId="6F0FB961" w14:textId="77777777" w:rsidR="00455EBE" w:rsidRPr="00A2404A" w:rsidRDefault="00455EBE" w:rsidP="00455EBE">
            <w:pPr>
              <w:rPr>
                <w:rFonts w:asciiTheme="minorHAnsi" w:hAnsiTheme="minorHAnsi"/>
                <w:sz w:val="21"/>
                <w:szCs w:val="21"/>
              </w:rPr>
            </w:pPr>
            <w:r w:rsidRPr="00A2404A">
              <w:rPr>
                <w:rFonts w:asciiTheme="minorHAnsi" w:hAnsiTheme="minorHAnsi"/>
                <w:sz w:val="21"/>
                <w:szCs w:val="21"/>
              </w:rPr>
              <w:t>Median % Change in Earnings</w:t>
            </w:r>
          </w:p>
        </w:tc>
        <w:tc>
          <w:tcPr>
            <w:tcW w:w="1080" w:type="dxa"/>
            <w:vAlign w:val="center"/>
          </w:tcPr>
          <w:p w14:paraId="4947A770" w14:textId="77777777"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46%</w:t>
            </w:r>
          </w:p>
        </w:tc>
        <w:tc>
          <w:tcPr>
            <w:tcW w:w="1080" w:type="dxa"/>
            <w:vAlign w:val="center"/>
          </w:tcPr>
          <w:p w14:paraId="5CEF4E6D" w14:textId="10B97D45" w:rsidR="00455EBE" w:rsidRPr="00A2404A" w:rsidRDefault="00455EBE" w:rsidP="00455EBE">
            <w:pPr>
              <w:jc w:val="center"/>
              <w:rPr>
                <w:rFonts w:asciiTheme="minorHAnsi" w:hAnsiTheme="minorHAnsi"/>
                <w:sz w:val="21"/>
                <w:szCs w:val="21"/>
              </w:rPr>
            </w:pPr>
            <w:r w:rsidRPr="00A2404A">
              <w:rPr>
                <w:rFonts w:asciiTheme="minorHAnsi" w:hAnsiTheme="minorHAnsi"/>
              </w:rPr>
              <w:t>25%</w:t>
            </w:r>
          </w:p>
        </w:tc>
        <w:tc>
          <w:tcPr>
            <w:tcW w:w="1080" w:type="dxa"/>
            <w:vAlign w:val="center"/>
          </w:tcPr>
          <w:p w14:paraId="63A08429" w14:textId="20C213DA"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15%</w:t>
            </w:r>
          </w:p>
        </w:tc>
        <w:tc>
          <w:tcPr>
            <w:tcW w:w="1080" w:type="dxa"/>
            <w:vAlign w:val="center"/>
          </w:tcPr>
          <w:p w14:paraId="1FFB0D8F" w14:textId="11B429BA"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28%</w:t>
            </w:r>
          </w:p>
        </w:tc>
        <w:tc>
          <w:tcPr>
            <w:tcW w:w="1080" w:type="dxa"/>
          </w:tcPr>
          <w:p w14:paraId="7D43F9AB" w14:textId="15D4E1AD"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n/a</w:t>
            </w:r>
          </w:p>
        </w:tc>
        <w:tc>
          <w:tcPr>
            <w:tcW w:w="1080" w:type="dxa"/>
          </w:tcPr>
          <w:p w14:paraId="33CE0357" w14:textId="650B5DD1"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n/a</w:t>
            </w:r>
          </w:p>
        </w:tc>
      </w:tr>
      <w:tr w:rsidR="00455EBE" w:rsidRPr="00A2404A" w14:paraId="79A43696" w14:textId="77777777" w:rsidTr="00D5459C">
        <w:trPr>
          <w:trHeight w:val="288"/>
        </w:trPr>
        <w:tc>
          <w:tcPr>
            <w:tcW w:w="4225" w:type="dxa"/>
            <w:vAlign w:val="center"/>
          </w:tcPr>
          <w:p w14:paraId="4E4E2C27" w14:textId="77777777" w:rsidR="00455EBE" w:rsidRPr="00A2404A" w:rsidRDefault="00455EBE" w:rsidP="00455EBE">
            <w:pPr>
              <w:rPr>
                <w:rFonts w:asciiTheme="minorHAnsi" w:hAnsiTheme="minorHAnsi"/>
                <w:sz w:val="21"/>
                <w:szCs w:val="21"/>
              </w:rPr>
            </w:pPr>
            <w:r w:rsidRPr="00A2404A">
              <w:rPr>
                <w:rFonts w:asciiTheme="minorHAnsi" w:hAnsiTheme="minorHAnsi"/>
                <w:sz w:val="21"/>
                <w:szCs w:val="21"/>
              </w:rPr>
              <w:t>% of Students Earning a Living Wage</w:t>
            </w:r>
          </w:p>
        </w:tc>
        <w:tc>
          <w:tcPr>
            <w:tcW w:w="1080" w:type="dxa"/>
            <w:vAlign w:val="center"/>
          </w:tcPr>
          <w:p w14:paraId="2800B773" w14:textId="77777777"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63%</w:t>
            </w:r>
          </w:p>
        </w:tc>
        <w:tc>
          <w:tcPr>
            <w:tcW w:w="1080" w:type="dxa"/>
            <w:vAlign w:val="center"/>
          </w:tcPr>
          <w:p w14:paraId="3E8A8F91" w14:textId="37077E42" w:rsidR="00455EBE" w:rsidRPr="00A2404A" w:rsidRDefault="00455EBE" w:rsidP="00455EBE">
            <w:pPr>
              <w:jc w:val="center"/>
              <w:rPr>
                <w:rFonts w:asciiTheme="minorHAnsi" w:hAnsiTheme="minorHAnsi"/>
                <w:sz w:val="21"/>
                <w:szCs w:val="21"/>
              </w:rPr>
            </w:pPr>
            <w:r w:rsidRPr="00A2404A">
              <w:rPr>
                <w:rFonts w:asciiTheme="minorHAnsi" w:hAnsiTheme="minorHAnsi"/>
              </w:rPr>
              <w:t>46%</w:t>
            </w:r>
          </w:p>
        </w:tc>
        <w:tc>
          <w:tcPr>
            <w:tcW w:w="1080" w:type="dxa"/>
            <w:vAlign w:val="center"/>
          </w:tcPr>
          <w:p w14:paraId="64B290E1" w14:textId="54E1C393"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70%</w:t>
            </w:r>
          </w:p>
        </w:tc>
        <w:tc>
          <w:tcPr>
            <w:tcW w:w="1080" w:type="dxa"/>
            <w:vAlign w:val="center"/>
          </w:tcPr>
          <w:p w14:paraId="316CF476" w14:textId="3CDCF20D"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60%</w:t>
            </w:r>
          </w:p>
        </w:tc>
        <w:tc>
          <w:tcPr>
            <w:tcW w:w="1080" w:type="dxa"/>
          </w:tcPr>
          <w:p w14:paraId="3BEB1BD9" w14:textId="22E27767"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n/a</w:t>
            </w:r>
          </w:p>
        </w:tc>
        <w:tc>
          <w:tcPr>
            <w:tcW w:w="1080" w:type="dxa"/>
          </w:tcPr>
          <w:p w14:paraId="45982A86" w14:textId="001B0BFF" w:rsidR="00455EBE" w:rsidRPr="00A2404A" w:rsidRDefault="00455EBE" w:rsidP="00455EBE">
            <w:pPr>
              <w:jc w:val="center"/>
              <w:rPr>
                <w:rFonts w:asciiTheme="minorHAnsi" w:hAnsiTheme="minorHAnsi"/>
                <w:sz w:val="21"/>
                <w:szCs w:val="21"/>
              </w:rPr>
            </w:pPr>
            <w:r w:rsidRPr="00A2404A">
              <w:rPr>
                <w:rFonts w:asciiTheme="minorHAnsi" w:hAnsiTheme="minorHAnsi"/>
                <w:sz w:val="21"/>
                <w:szCs w:val="21"/>
              </w:rPr>
              <w:t>n/a</w:t>
            </w:r>
          </w:p>
        </w:tc>
      </w:tr>
    </w:tbl>
    <w:p w14:paraId="2349B6D5" w14:textId="3C24D304" w:rsidR="00375FD7" w:rsidRPr="00A2404A" w:rsidRDefault="00375FD7" w:rsidP="001F1244">
      <w:pPr>
        <w:spacing w:after="0"/>
        <w:rPr>
          <w:rFonts w:asciiTheme="minorHAnsi" w:hAnsiTheme="minorHAnsi"/>
          <w:i/>
          <w:sz w:val="20"/>
          <w:szCs w:val="20"/>
        </w:rPr>
      </w:pPr>
      <w:r w:rsidRPr="00A2404A">
        <w:rPr>
          <w:rFonts w:asciiTheme="minorHAnsi" w:hAnsiTheme="minorHAnsi"/>
          <w:i/>
          <w:sz w:val="20"/>
          <w:szCs w:val="20"/>
        </w:rPr>
        <w:t>Source: Launchboard</w:t>
      </w:r>
      <w:r w:rsidR="00CA7C27" w:rsidRPr="00A2404A">
        <w:rPr>
          <w:rFonts w:asciiTheme="minorHAnsi" w:hAnsiTheme="minorHAnsi"/>
          <w:i/>
          <w:sz w:val="20"/>
          <w:szCs w:val="20"/>
        </w:rPr>
        <w:t xml:space="preserve"> Pipeline (version available on </w:t>
      </w:r>
      <w:r w:rsidR="00455EBE" w:rsidRPr="00A2404A">
        <w:rPr>
          <w:rFonts w:asciiTheme="minorHAnsi" w:hAnsiTheme="minorHAnsi"/>
          <w:i/>
          <w:sz w:val="20"/>
          <w:szCs w:val="20"/>
        </w:rPr>
        <w:t>(9/16</w:t>
      </w:r>
      <w:r w:rsidR="00B10ABF" w:rsidRPr="00A2404A">
        <w:rPr>
          <w:rFonts w:asciiTheme="minorHAnsi" w:hAnsiTheme="minorHAnsi"/>
          <w:i/>
          <w:sz w:val="20"/>
          <w:szCs w:val="20"/>
        </w:rPr>
        <w:t>/20</w:t>
      </w:r>
      <w:r w:rsidRPr="00A2404A">
        <w:rPr>
          <w:rFonts w:asciiTheme="minorHAnsi" w:hAnsiTheme="minorHAnsi"/>
          <w:i/>
          <w:sz w:val="20"/>
          <w:szCs w:val="20"/>
        </w:rPr>
        <w:t>)</w:t>
      </w:r>
    </w:p>
    <w:p w14:paraId="5FA4D681" w14:textId="1495902C" w:rsidR="00030CE8" w:rsidRPr="00A2404A" w:rsidRDefault="00030CE8" w:rsidP="00A9265F">
      <w:pPr>
        <w:pStyle w:val="Heading1"/>
        <w:spacing w:before="240"/>
        <w:rPr>
          <w:rFonts w:asciiTheme="minorHAnsi" w:hAnsiTheme="minorHAnsi"/>
        </w:rPr>
      </w:pPr>
      <w:r w:rsidRPr="00A2404A">
        <w:rPr>
          <w:rFonts w:asciiTheme="minorHAnsi" w:hAnsiTheme="minorHAnsi"/>
        </w:rPr>
        <w:t>Skills, Certificat</w:t>
      </w:r>
      <w:r w:rsidR="00DB0454" w:rsidRPr="00A2404A">
        <w:rPr>
          <w:rFonts w:asciiTheme="minorHAnsi" w:hAnsiTheme="minorHAnsi"/>
        </w:rPr>
        <w:t>ions</w:t>
      </w:r>
      <w:r w:rsidRPr="00A2404A">
        <w:rPr>
          <w:rFonts w:asciiTheme="minorHAnsi" w:hAnsiTheme="minorHAnsi"/>
        </w:rPr>
        <w:t xml:space="preserve"> and Education</w:t>
      </w:r>
    </w:p>
    <w:p w14:paraId="51C5FC70" w14:textId="680B04FB" w:rsidR="00030CE8" w:rsidRPr="0038336E" w:rsidRDefault="00030CE8" w:rsidP="00030CE8">
      <w:pPr>
        <w:pStyle w:val="NoSpacing"/>
        <w:spacing w:after="60"/>
        <w:rPr>
          <w:rFonts w:asciiTheme="minorHAnsi" w:hAnsiTheme="minorHAnsi"/>
          <w:b/>
          <w:sz w:val="21"/>
          <w:szCs w:val="21"/>
        </w:rPr>
      </w:pPr>
      <w:r w:rsidRPr="0038336E">
        <w:rPr>
          <w:rFonts w:asciiTheme="minorHAnsi" w:hAnsiTheme="minorHAnsi"/>
          <w:b/>
        </w:rPr>
        <w:t xml:space="preserve">Table 9. Top Skills for </w:t>
      </w:r>
      <w:r w:rsidR="00504375" w:rsidRPr="0038336E">
        <w:rPr>
          <w:rFonts w:asciiTheme="minorHAnsi" w:hAnsiTheme="minorHAnsi"/>
          <w:b/>
          <w:bCs/>
        </w:rPr>
        <w:t>Human Resources Management</w:t>
      </w:r>
      <w:r w:rsidR="001C0549" w:rsidRPr="0038336E">
        <w:rPr>
          <w:rFonts w:asciiTheme="minorHAnsi" w:hAnsiTheme="minorHAnsi"/>
          <w:b/>
        </w:rPr>
        <w:t xml:space="preserve"> </w:t>
      </w:r>
      <w:r w:rsidRPr="0038336E">
        <w:rPr>
          <w:rFonts w:asciiTheme="minorHAnsi" w:hAnsiTheme="minorHAnsi"/>
          <w:b/>
        </w:rPr>
        <w:t>Occupations in Bay Region (</w:t>
      </w:r>
      <w:r w:rsidR="005276C7" w:rsidRPr="0038336E">
        <w:rPr>
          <w:rFonts w:asciiTheme="minorHAnsi" w:hAnsiTheme="minorHAnsi"/>
          <w:b/>
        </w:rPr>
        <w:t>Sept 2019 - Aug 2020</w:t>
      </w:r>
      <w:r w:rsidRPr="0038336E">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A2404A" w14:paraId="6413FE05" w14:textId="77777777" w:rsidTr="0085415A">
        <w:trPr>
          <w:trHeight w:val="278"/>
        </w:trPr>
        <w:tc>
          <w:tcPr>
            <w:tcW w:w="2515" w:type="dxa"/>
            <w:shd w:val="clear" w:color="auto" w:fill="E5F193" w:themeFill="accent2" w:themeFillTint="66"/>
            <w:vAlign w:val="center"/>
          </w:tcPr>
          <w:p w14:paraId="33722BE8" w14:textId="77777777" w:rsidR="00030CE8" w:rsidRPr="00A2404A" w:rsidRDefault="00030CE8" w:rsidP="0075607E">
            <w:pPr>
              <w:spacing w:line="240" w:lineRule="auto"/>
              <w:contextualSpacing/>
              <w:rPr>
                <w:rFonts w:asciiTheme="minorHAnsi" w:hAnsiTheme="minorHAnsi"/>
                <w:b/>
              </w:rPr>
            </w:pPr>
            <w:r w:rsidRPr="00A2404A">
              <w:rPr>
                <w:rFonts w:asciiTheme="minorHAnsi" w:hAnsiTheme="minorHAnsi"/>
                <w:b/>
              </w:rPr>
              <w:t>Skill</w:t>
            </w:r>
          </w:p>
        </w:tc>
        <w:tc>
          <w:tcPr>
            <w:tcW w:w="985" w:type="dxa"/>
            <w:shd w:val="clear" w:color="auto" w:fill="E5F193" w:themeFill="accent2" w:themeFillTint="66"/>
            <w:vAlign w:val="center"/>
          </w:tcPr>
          <w:p w14:paraId="3E0B273E" w14:textId="77777777" w:rsidR="00030CE8" w:rsidRPr="00A2404A" w:rsidRDefault="00030CE8" w:rsidP="0075607E">
            <w:pPr>
              <w:spacing w:line="240" w:lineRule="auto"/>
              <w:contextualSpacing/>
              <w:jc w:val="center"/>
              <w:rPr>
                <w:rFonts w:asciiTheme="minorHAnsi" w:hAnsiTheme="minorHAnsi"/>
                <w:b/>
              </w:rPr>
            </w:pPr>
            <w:r w:rsidRPr="00A2404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A2404A" w:rsidRDefault="00030CE8" w:rsidP="0075607E">
            <w:pPr>
              <w:spacing w:after="0" w:line="240" w:lineRule="auto"/>
              <w:contextualSpacing/>
              <w:rPr>
                <w:rFonts w:asciiTheme="minorHAnsi" w:eastAsia="Times New Roman" w:hAnsiTheme="minorHAnsi"/>
                <w:b/>
              </w:rPr>
            </w:pPr>
            <w:r w:rsidRPr="00A2404A">
              <w:rPr>
                <w:rFonts w:asciiTheme="minorHAnsi" w:hAnsiTheme="minorHAnsi"/>
                <w:b/>
              </w:rPr>
              <w:t>Skill</w:t>
            </w:r>
          </w:p>
        </w:tc>
        <w:tc>
          <w:tcPr>
            <w:tcW w:w="990" w:type="dxa"/>
            <w:shd w:val="clear" w:color="auto" w:fill="E5F193" w:themeFill="accent2" w:themeFillTint="66"/>
            <w:vAlign w:val="center"/>
          </w:tcPr>
          <w:p w14:paraId="4597A524" w14:textId="77777777" w:rsidR="00030CE8" w:rsidRPr="00A2404A" w:rsidRDefault="00030CE8" w:rsidP="0075607E">
            <w:pPr>
              <w:spacing w:after="0" w:line="240" w:lineRule="auto"/>
              <w:contextualSpacing/>
              <w:jc w:val="center"/>
              <w:rPr>
                <w:rFonts w:asciiTheme="minorHAnsi" w:eastAsia="Times New Roman" w:hAnsiTheme="minorHAnsi"/>
                <w:b/>
              </w:rPr>
            </w:pPr>
            <w:r w:rsidRPr="00A2404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A2404A" w:rsidRDefault="00030CE8" w:rsidP="0075607E">
            <w:pPr>
              <w:spacing w:after="0" w:line="240" w:lineRule="auto"/>
              <w:contextualSpacing/>
              <w:rPr>
                <w:rFonts w:asciiTheme="minorHAnsi" w:hAnsiTheme="minorHAnsi"/>
                <w:b/>
              </w:rPr>
            </w:pPr>
            <w:r w:rsidRPr="00A2404A">
              <w:rPr>
                <w:rFonts w:asciiTheme="minorHAnsi" w:hAnsiTheme="minorHAnsi"/>
                <w:b/>
              </w:rPr>
              <w:t>Skill</w:t>
            </w:r>
          </w:p>
        </w:tc>
        <w:tc>
          <w:tcPr>
            <w:tcW w:w="985" w:type="dxa"/>
            <w:shd w:val="clear" w:color="auto" w:fill="E5F193" w:themeFill="accent2" w:themeFillTint="66"/>
            <w:vAlign w:val="center"/>
          </w:tcPr>
          <w:p w14:paraId="59030642" w14:textId="77777777" w:rsidR="00030CE8" w:rsidRPr="00A2404A" w:rsidRDefault="00030CE8" w:rsidP="0075607E">
            <w:pPr>
              <w:spacing w:after="0" w:line="240" w:lineRule="auto"/>
              <w:contextualSpacing/>
              <w:jc w:val="center"/>
              <w:rPr>
                <w:rFonts w:asciiTheme="minorHAnsi" w:hAnsiTheme="minorHAnsi"/>
                <w:b/>
              </w:rPr>
            </w:pPr>
            <w:r w:rsidRPr="00A2404A">
              <w:rPr>
                <w:rFonts w:asciiTheme="minorHAnsi" w:hAnsiTheme="minorHAnsi"/>
                <w:b/>
              </w:rPr>
              <w:t>Postings</w:t>
            </w:r>
          </w:p>
        </w:tc>
      </w:tr>
      <w:tr w:rsidR="00094027" w:rsidRPr="00A2404A" w14:paraId="56B928DD" w14:textId="77777777" w:rsidTr="0085415A">
        <w:trPr>
          <w:trHeight w:val="202"/>
        </w:trPr>
        <w:tc>
          <w:tcPr>
            <w:tcW w:w="2515" w:type="dxa"/>
            <w:vAlign w:val="bottom"/>
          </w:tcPr>
          <w:p w14:paraId="6E05032B" w14:textId="27ACE1D3"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Recruiting</w:t>
            </w:r>
          </w:p>
        </w:tc>
        <w:tc>
          <w:tcPr>
            <w:tcW w:w="985" w:type="dxa"/>
            <w:vAlign w:val="bottom"/>
          </w:tcPr>
          <w:p w14:paraId="51578467" w14:textId="2E60179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6,046</w:t>
            </w:r>
          </w:p>
        </w:tc>
        <w:tc>
          <w:tcPr>
            <w:tcW w:w="2705" w:type="dxa"/>
            <w:shd w:val="clear" w:color="auto" w:fill="auto"/>
            <w:vAlign w:val="bottom"/>
          </w:tcPr>
          <w:p w14:paraId="257F3FF5" w14:textId="3776080C" w:rsidR="00094027" w:rsidRPr="00A2404A" w:rsidRDefault="00094027" w:rsidP="00094027">
            <w:pPr>
              <w:spacing w:after="0" w:line="240" w:lineRule="auto"/>
              <w:contextualSpacing/>
              <w:rPr>
                <w:rFonts w:asciiTheme="minorHAnsi" w:eastAsia="Times New Roman" w:hAnsiTheme="minorHAnsi"/>
              </w:rPr>
            </w:pPr>
            <w:r w:rsidRPr="00A2404A">
              <w:rPr>
                <w:rFonts w:asciiTheme="minorHAnsi" w:hAnsiTheme="minorHAnsi" w:cs="Calibri"/>
              </w:rPr>
              <w:t>New Hire Orientation</w:t>
            </w:r>
          </w:p>
        </w:tc>
        <w:tc>
          <w:tcPr>
            <w:tcW w:w="990" w:type="dxa"/>
            <w:shd w:val="clear" w:color="auto" w:fill="auto"/>
            <w:vAlign w:val="bottom"/>
          </w:tcPr>
          <w:p w14:paraId="1DC559FF" w14:textId="461F886E" w:rsidR="00094027" w:rsidRPr="00A2404A" w:rsidRDefault="00094027" w:rsidP="00094027">
            <w:pPr>
              <w:spacing w:after="0" w:line="240" w:lineRule="auto"/>
              <w:contextualSpacing/>
              <w:jc w:val="center"/>
              <w:rPr>
                <w:rFonts w:asciiTheme="minorHAnsi" w:eastAsia="Times New Roman" w:hAnsiTheme="minorHAnsi"/>
              </w:rPr>
            </w:pPr>
            <w:r w:rsidRPr="00A2404A">
              <w:rPr>
                <w:rFonts w:asciiTheme="minorHAnsi" w:hAnsiTheme="minorHAnsi" w:cs="Calibri"/>
              </w:rPr>
              <w:t>1,742</w:t>
            </w:r>
          </w:p>
        </w:tc>
        <w:tc>
          <w:tcPr>
            <w:tcW w:w="2520" w:type="dxa"/>
            <w:vAlign w:val="bottom"/>
          </w:tcPr>
          <w:p w14:paraId="371A43C2" w14:textId="42C1B628"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HR Policies</w:t>
            </w:r>
          </w:p>
        </w:tc>
        <w:tc>
          <w:tcPr>
            <w:tcW w:w="985" w:type="dxa"/>
            <w:vAlign w:val="bottom"/>
          </w:tcPr>
          <w:p w14:paraId="05A64531" w14:textId="1C760057"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1,254</w:t>
            </w:r>
          </w:p>
        </w:tc>
      </w:tr>
      <w:tr w:rsidR="00094027" w:rsidRPr="00A2404A" w14:paraId="49E94D34" w14:textId="77777777" w:rsidTr="0085415A">
        <w:trPr>
          <w:trHeight w:val="202"/>
        </w:trPr>
        <w:tc>
          <w:tcPr>
            <w:tcW w:w="2515" w:type="dxa"/>
            <w:vAlign w:val="bottom"/>
          </w:tcPr>
          <w:p w14:paraId="18618BBE" w14:textId="75F7BAFB"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Onboarding</w:t>
            </w:r>
          </w:p>
        </w:tc>
        <w:tc>
          <w:tcPr>
            <w:tcW w:w="985" w:type="dxa"/>
            <w:vAlign w:val="bottom"/>
          </w:tcPr>
          <w:p w14:paraId="713AA940" w14:textId="3BCD23EC"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5,284</w:t>
            </w:r>
          </w:p>
        </w:tc>
        <w:tc>
          <w:tcPr>
            <w:tcW w:w="2705" w:type="dxa"/>
            <w:shd w:val="clear" w:color="auto" w:fill="auto"/>
            <w:vAlign w:val="bottom"/>
          </w:tcPr>
          <w:p w14:paraId="727BE30D" w14:textId="47E7EE93"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Human Resource Management</w:t>
            </w:r>
          </w:p>
        </w:tc>
        <w:tc>
          <w:tcPr>
            <w:tcW w:w="990" w:type="dxa"/>
            <w:shd w:val="clear" w:color="auto" w:fill="auto"/>
            <w:vAlign w:val="bottom"/>
          </w:tcPr>
          <w:p w14:paraId="15C24BA8" w14:textId="27B84F13"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1,579</w:t>
            </w:r>
          </w:p>
        </w:tc>
        <w:tc>
          <w:tcPr>
            <w:tcW w:w="2520" w:type="dxa"/>
            <w:vAlign w:val="bottom"/>
          </w:tcPr>
          <w:p w14:paraId="59DD2F17" w14:textId="64BE654A"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Benefits Administration / Management</w:t>
            </w:r>
          </w:p>
        </w:tc>
        <w:tc>
          <w:tcPr>
            <w:tcW w:w="985" w:type="dxa"/>
            <w:vAlign w:val="bottom"/>
          </w:tcPr>
          <w:p w14:paraId="15647500" w14:textId="7740BC78"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1,253</w:t>
            </w:r>
          </w:p>
        </w:tc>
      </w:tr>
      <w:tr w:rsidR="00094027" w:rsidRPr="00A2404A" w14:paraId="6A780A09" w14:textId="77777777" w:rsidTr="0085415A">
        <w:trPr>
          <w:trHeight w:val="202"/>
        </w:trPr>
        <w:tc>
          <w:tcPr>
            <w:tcW w:w="2515" w:type="dxa"/>
            <w:vAlign w:val="bottom"/>
          </w:tcPr>
          <w:p w14:paraId="16439351" w14:textId="098B39B7"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Scheduling</w:t>
            </w:r>
          </w:p>
        </w:tc>
        <w:tc>
          <w:tcPr>
            <w:tcW w:w="985" w:type="dxa"/>
            <w:vAlign w:val="bottom"/>
          </w:tcPr>
          <w:p w14:paraId="39775295" w14:textId="3D31C72B"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4,498</w:t>
            </w:r>
          </w:p>
        </w:tc>
        <w:tc>
          <w:tcPr>
            <w:tcW w:w="2705" w:type="dxa"/>
            <w:shd w:val="clear" w:color="auto" w:fill="auto"/>
            <w:vAlign w:val="bottom"/>
          </w:tcPr>
          <w:p w14:paraId="31A7F4E6" w14:textId="39B2A479"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Workers' Compensation</w:t>
            </w:r>
          </w:p>
        </w:tc>
        <w:tc>
          <w:tcPr>
            <w:tcW w:w="990" w:type="dxa"/>
            <w:shd w:val="clear" w:color="auto" w:fill="auto"/>
            <w:vAlign w:val="bottom"/>
          </w:tcPr>
          <w:p w14:paraId="136ADC12" w14:textId="155C865C"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1,544</w:t>
            </w:r>
          </w:p>
        </w:tc>
        <w:tc>
          <w:tcPr>
            <w:tcW w:w="2520" w:type="dxa"/>
            <w:vAlign w:val="bottom"/>
          </w:tcPr>
          <w:p w14:paraId="05896114" w14:textId="199B2714"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Organizational Development</w:t>
            </w:r>
          </w:p>
        </w:tc>
        <w:tc>
          <w:tcPr>
            <w:tcW w:w="985" w:type="dxa"/>
            <w:vAlign w:val="bottom"/>
          </w:tcPr>
          <w:p w14:paraId="025DFB22" w14:textId="7036F1D2"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1,155</w:t>
            </w:r>
          </w:p>
        </w:tc>
      </w:tr>
      <w:tr w:rsidR="00094027" w:rsidRPr="00A2404A" w14:paraId="4088D23A" w14:textId="77777777" w:rsidTr="0085415A">
        <w:trPr>
          <w:trHeight w:val="202"/>
        </w:trPr>
        <w:tc>
          <w:tcPr>
            <w:tcW w:w="2515" w:type="dxa"/>
            <w:vAlign w:val="bottom"/>
          </w:tcPr>
          <w:p w14:paraId="1A25EE70" w14:textId="06E7F10A"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Employee Relations</w:t>
            </w:r>
          </w:p>
        </w:tc>
        <w:tc>
          <w:tcPr>
            <w:tcW w:w="985" w:type="dxa"/>
            <w:vAlign w:val="bottom"/>
          </w:tcPr>
          <w:p w14:paraId="3C391023" w14:textId="0B16C7E8"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4,142</w:t>
            </w:r>
          </w:p>
        </w:tc>
        <w:tc>
          <w:tcPr>
            <w:tcW w:w="2705" w:type="dxa"/>
            <w:shd w:val="clear" w:color="auto" w:fill="auto"/>
            <w:vAlign w:val="bottom"/>
          </w:tcPr>
          <w:p w14:paraId="742CD332" w14:textId="03FFB666"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Business Administration</w:t>
            </w:r>
          </w:p>
        </w:tc>
        <w:tc>
          <w:tcPr>
            <w:tcW w:w="990" w:type="dxa"/>
            <w:shd w:val="clear" w:color="auto" w:fill="auto"/>
            <w:vAlign w:val="bottom"/>
          </w:tcPr>
          <w:p w14:paraId="76AF261D" w14:textId="0405137E"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1,543</w:t>
            </w:r>
          </w:p>
        </w:tc>
        <w:tc>
          <w:tcPr>
            <w:tcW w:w="2520" w:type="dxa"/>
            <w:vAlign w:val="bottom"/>
          </w:tcPr>
          <w:p w14:paraId="3856179A" w14:textId="51C9713C"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Conflict Management</w:t>
            </w:r>
          </w:p>
        </w:tc>
        <w:tc>
          <w:tcPr>
            <w:tcW w:w="985" w:type="dxa"/>
            <w:vAlign w:val="bottom"/>
          </w:tcPr>
          <w:p w14:paraId="59D44C88" w14:textId="3809E7EF"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1,144</w:t>
            </w:r>
          </w:p>
        </w:tc>
      </w:tr>
      <w:tr w:rsidR="00094027" w:rsidRPr="00A2404A" w14:paraId="76019130" w14:textId="77777777" w:rsidTr="0085415A">
        <w:trPr>
          <w:trHeight w:val="202"/>
        </w:trPr>
        <w:tc>
          <w:tcPr>
            <w:tcW w:w="2515" w:type="dxa"/>
            <w:vAlign w:val="bottom"/>
          </w:tcPr>
          <w:p w14:paraId="5BF5C639" w14:textId="6F138D32"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Project Management</w:t>
            </w:r>
          </w:p>
        </w:tc>
        <w:tc>
          <w:tcPr>
            <w:tcW w:w="985" w:type="dxa"/>
            <w:vAlign w:val="bottom"/>
          </w:tcPr>
          <w:p w14:paraId="7EC259A9" w14:textId="5C1C9B0B"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3,880</w:t>
            </w:r>
          </w:p>
        </w:tc>
        <w:tc>
          <w:tcPr>
            <w:tcW w:w="2705" w:type="dxa"/>
            <w:shd w:val="clear" w:color="auto" w:fill="auto"/>
            <w:vAlign w:val="bottom"/>
          </w:tcPr>
          <w:p w14:paraId="00F6AA40" w14:textId="5074D3C8"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Process Improvement</w:t>
            </w:r>
          </w:p>
        </w:tc>
        <w:tc>
          <w:tcPr>
            <w:tcW w:w="990" w:type="dxa"/>
            <w:shd w:val="clear" w:color="auto" w:fill="auto"/>
            <w:vAlign w:val="bottom"/>
          </w:tcPr>
          <w:p w14:paraId="11EE047D" w14:textId="2CED70E1"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1,488</w:t>
            </w:r>
          </w:p>
        </w:tc>
        <w:tc>
          <w:tcPr>
            <w:tcW w:w="2520" w:type="dxa"/>
            <w:vAlign w:val="bottom"/>
          </w:tcPr>
          <w:p w14:paraId="732EDB77" w14:textId="2C103DAF"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Training Programs</w:t>
            </w:r>
          </w:p>
        </w:tc>
        <w:tc>
          <w:tcPr>
            <w:tcW w:w="985" w:type="dxa"/>
            <w:vAlign w:val="bottom"/>
          </w:tcPr>
          <w:p w14:paraId="67A66870" w14:textId="061B232B"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1,132</w:t>
            </w:r>
          </w:p>
        </w:tc>
      </w:tr>
      <w:tr w:rsidR="00094027" w:rsidRPr="00A2404A" w14:paraId="3D7105C3" w14:textId="77777777" w:rsidTr="0085415A">
        <w:trPr>
          <w:trHeight w:val="202"/>
        </w:trPr>
        <w:tc>
          <w:tcPr>
            <w:tcW w:w="2515" w:type="dxa"/>
            <w:vAlign w:val="bottom"/>
          </w:tcPr>
          <w:p w14:paraId="352BCBFC" w14:textId="5A20CBC3"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Talent Acquisition</w:t>
            </w:r>
          </w:p>
        </w:tc>
        <w:tc>
          <w:tcPr>
            <w:tcW w:w="985" w:type="dxa"/>
            <w:vAlign w:val="bottom"/>
          </w:tcPr>
          <w:p w14:paraId="6C3D4B99" w14:textId="3735D8F3"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3,566</w:t>
            </w:r>
          </w:p>
        </w:tc>
        <w:tc>
          <w:tcPr>
            <w:tcW w:w="2705" w:type="dxa"/>
            <w:shd w:val="clear" w:color="auto" w:fill="auto"/>
            <w:vAlign w:val="bottom"/>
          </w:tcPr>
          <w:p w14:paraId="068A309C" w14:textId="27D0A557"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Technical Recruiting</w:t>
            </w:r>
          </w:p>
        </w:tc>
        <w:tc>
          <w:tcPr>
            <w:tcW w:w="990" w:type="dxa"/>
            <w:shd w:val="clear" w:color="auto" w:fill="auto"/>
            <w:vAlign w:val="bottom"/>
          </w:tcPr>
          <w:p w14:paraId="7E77863E" w14:textId="0A63C3E4"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1,471</w:t>
            </w:r>
          </w:p>
        </w:tc>
        <w:tc>
          <w:tcPr>
            <w:tcW w:w="2520" w:type="dxa"/>
            <w:vAlign w:val="bottom"/>
          </w:tcPr>
          <w:p w14:paraId="4A65F3DB" w14:textId="305EA7AB"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Performance Analysis</w:t>
            </w:r>
          </w:p>
        </w:tc>
        <w:tc>
          <w:tcPr>
            <w:tcW w:w="985" w:type="dxa"/>
            <w:vAlign w:val="bottom"/>
          </w:tcPr>
          <w:p w14:paraId="4448F1CC" w14:textId="3A531A8C"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1,039</w:t>
            </w:r>
          </w:p>
        </w:tc>
      </w:tr>
      <w:tr w:rsidR="00094027" w:rsidRPr="00A2404A" w14:paraId="49001831" w14:textId="77777777" w:rsidTr="0085415A">
        <w:trPr>
          <w:trHeight w:val="202"/>
        </w:trPr>
        <w:tc>
          <w:tcPr>
            <w:tcW w:w="2515" w:type="dxa"/>
            <w:vAlign w:val="bottom"/>
          </w:tcPr>
          <w:p w14:paraId="33F6DDD6" w14:textId="212E3504"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Human Resource Information System (HRIS)</w:t>
            </w:r>
          </w:p>
        </w:tc>
        <w:tc>
          <w:tcPr>
            <w:tcW w:w="985" w:type="dxa"/>
            <w:vAlign w:val="bottom"/>
          </w:tcPr>
          <w:p w14:paraId="20A925F9" w14:textId="04B4B13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3,370</w:t>
            </w:r>
          </w:p>
        </w:tc>
        <w:tc>
          <w:tcPr>
            <w:tcW w:w="2705" w:type="dxa"/>
            <w:shd w:val="clear" w:color="auto" w:fill="auto"/>
            <w:vAlign w:val="bottom"/>
          </w:tcPr>
          <w:p w14:paraId="14228306" w14:textId="22FF9839"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Talent Management</w:t>
            </w:r>
          </w:p>
        </w:tc>
        <w:tc>
          <w:tcPr>
            <w:tcW w:w="990" w:type="dxa"/>
            <w:shd w:val="clear" w:color="auto" w:fill="auto"/>
            <w:vAlign w:val="bottom"/>
          </w:tcPr>
          <w:p w14:paraId="0B092E30" w14:textId="427F853E"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1,404</w:t>
            </w:r>
          </w:p>
        </w:tc>
        <w:tc>
          <w:tcPr>
            <w:tcW w:w="2520" w:type="dxa"/>
            <w:vAlign w:val="bottom"/>
          </w:tcPr>
          <w:p w14:paraId="7A3D92F8" w14:textId="312780C1"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Business Acumen</w:t>
            </w:r>
          </w:p>
        </w:tc>
        <w:tc>
          <w:tcPr>
            <w:tcW w:w="985" w:type="dxa"/>
            <w:vAlign w:val="bottom"/>
          </w:tcPr>
          <w:p w14:paraId="273C2264" w14:textId="53832ECC"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1,026</w:t>
            </w:r>
          </w:p>
        </w:tc>
      </w:tr>
      <w:tr w:rsidR="00094027" w:rsidRPr="00A2404A" w14:paraId="0C727ABB" w14:textId="77777777" w:rsidTr="0085415A">
        <w:trPr>
          <w:trHeight w:val="202"/>
        </w:trPr>
        <w:tc>
          <w:tcPr>
            <w:tcW w:w="2515" w:type="dxa"/>
            <w:vAlign w:val="bottom"/>
          </w:tcPr>
          <w:p w14:paraId="23ACDCAE" w14:textId="6AA73B46"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Customer Service</w:t>
            </w:r>
          </w:p>
        </w:tc>
        <w:tc>
          <w:tcPr>
            <w:tcW w:w="985" w:type="dxa"/>
            <w:vAlign w:val="bottom"/>
          </w:tcPr>
          <w:p w14:paraId="399AC0A0" w14:textId="2C99CD3D"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3,328</w:t>
            </w:r>
          </w:p>
        </w:tc>
        <w:tc>
          <w:tcPr>
            <w:tcW w:w="2705" w:type="dxa"/>
            <w:shd w:val="clear" w:color="auto" w:fill="auto"/>
            <w:vAlign w:val="bottom"/>
          </w:tcPr>
          <w:p w14:paraId="00DC838F" w14:textId="23636AB7"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Change Management</w:t>
            </w:r>
          </w:p>
        </w:tc>
        <w:tc>
          <w:tcPr>
            <w:tcW w:w="990" w:type="dxa"/>
            <w:shd w:val="clear" w:color="auto" w:fill="auto"/>
            <w:vAlign w:val="bottom"/>
          </w:tcPr>
          <w:p w14:paraId="26AFB8BA" w14:textId="3801A1E2"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1,394</w:t>
            </w:r>
          </w:p>
        </w:tc>
        <w:tc>
          <w:tcPr>
            <w:tcW w:w="2520" w:type="dxa"/>
            <w:vAlign w:val="bottom"/>
          </w:tcPr>
          <w:p w14:paraId="3E4E7EC1" w14:textId="31AC25CE"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Stakeholder Management</w:t>
            </w:r>
          </w:p>
        </w:tc>
        <w:tc>
          <w:tcPr>
            <w:tcW w:w="985" w:type="dxa"/>
            <w:vAlign w:val="bottom"/>
          </w:tcPr>
          <w:p w14:paraId="64618685" w14:textId="34332D59"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986</w:t>
            </w:r>
          </w:p>
        </w:tc>
      </w:tr>
      <w:tr w:rsidR="00094027" w:rsidRPr="00A2404A" w14:paraId="10866B00" w14:textId="77777777" w:rsidTr="0085415A">
        <w:trPr>
          <w:trHeight w:val="202"/>
        </w:trPr>
        <w:tc>
          <w:tcPr>
            <w:tcW w:w="2515" w:type="dxa"/>
            <w:vAlign w:val="bottom"/>
          </w:tcPr>
          <w:p w14:paraId="1EDB0651" w14:textId="2A5F7D2F"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Performance Management</w:t>
            </w:r>
          </w:p>
        </w:tc>
        <w:tc>
          <w:tcPr>
            <w:tcW w:w="985" w:type="dxa"/>
            <w:vAlign w:val="bottom"/>
          </w:tcPr>
          <w:p w14:paraId="538E159C" w14:textId="2C52435A"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3,039</w:t>
            </w:r>
          </w:p>
        </w:tc>
        <w:tc>
          <w:tcPr>
            <w:tcW w:w="2705" w:type="dxa"/>
            <w:shd w:val="clear" w:color="auto" w:fill="auto"/>
            <w:vAlign w:val="bottom"/>
          </w:tcPr>
          <w:p w14:paraId="0CDFE6C1" w14:textId="6AEE8DEA"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Performance Appraisals</w:t>
            </w:r>
          </w:p>
        </w:tc>
        <w:tc>
          <w:tcPr>
            <w:tcW w:w="990" w:type="dxa"/>
            <w:shd w:val="clear" w:color="auto" w:fill="auto"/>
            <w:vAlign w:val="bottom"/>
          </w:tcPr>
          <w:p w14:paraId="04A42EDE" w14:textId="5CC72904"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1,349</w:t>
            </w:r>
          </w:p>
        </w:tc>
        <w:tc>
          <w:tcPr>
            <w:tcW w:w="2520" w:type="dxa"/>
            <w:vAlign w:val="bottom"/>
          </w:tcPr>
          <w:p w14:paraId="29A6A955" w14:textId="5F7D6494"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Business Process</w:t>
            </w:r>
          </w:p>
        </w:tc>
        <w:tc>
          <w:tcPr>
            <w:tcW w:w="985" w:type="dxa"/>
            <w:vAlign w:val="bottom"/>
          </w:tcPr>
          <w:p w14:paraId="79BADB92" w14:textId="688871B5"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983</w:t>
            </w:r>
          </w:p>
        </w:tc>
      </w:tr>
      <w:tr w:rsidR="00094027" w:rsidRPr="00A2404A" w14:paraId="3365FC08" w14:textId="77777777" w:rsidTr="0085415A">
        <w:trPr>
          <w:trHeight w:val="202"/>
        </w:trPr>
        <w:tc>
          <w:tcPr>
            <w:tcW w:w="2515" w:type="dxa"/>
            <w:vAlign w:val="bottom"/>
          </w:tcPr>
          <w:p w14:paraId="0FC39554" w14:textId="557F14D4"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Applicant Tracking System</w:t>
            </w:r>
          </w:p>
        </w:tc>
        <w:tc>
          <w:tcPr>
            <w:tcW w:w="985" w:type="dxa"/>
            <w:vAlign w:val="bottom"/>
          </w:tcPr>
          <w:p w14:paraId="5D445F14" w14:textId="074EEE53"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2,417</w:t>
            </w:r>
          </w:p>
        </w:tc>
        <w:tc>
          <w:tcPr>
            <w:tcW w:w="2705" w:type="dxa"/>
            <w:shd w:val="clear" w:color="auto" w:fill="auto"/>
            <w:vAlign w:val="bottom"/>
          </w:tcPr>
          <w:p w14:paraId="23005883" w14:textId="7A198971"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Full-life Cycle Recruiting</w:t>
            </w:r>
          </w:p>
        </w:tc>
        <w:tc>
          <w:tcPr>
            <w:tcW w:w="990" w:type="dxa"/>
            <w:shd w:val="clear" w:color="auto" w:fill="auto"/>
            <w:vAlign w:val="bottom"/>
          </w:tcPr>
          <w:p w14:paraId="5F504FB0" w14:textId="40BAA318"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1,316</w:t>
            </w:r>
          </w:p>
        </w:tc>
        <w:tc>
          <w:tcPr>
            <w:tcW w:w="2520" w:type="dxa"/>
            <w:vAlign w:val="bottom"/>
          </w:tcPr>
          <w:p w14:paraId="270DF253" w14:textId="530FB10D"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Spreadsheets</w:t>
            </w:r>
          </w:p>
        </w:tc>
        <w:tc>
          <w:tcPr>
            <w:tcW w:w="985" w:type="dxa"/>
            <w:vAlign w:val="bottom"/>
          </w:tcPr>
          <w:p w14:paraId="5D161665" w14:textId="1C0817B1"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980</w:t>
            </w:r>
          </w:p>
        </w:tc>
      </w:tr>
      <w:tr w:rsidR="00094027" w:rsidRPr="00A2404A" w14:paraId="72DCF4C3" w14:textId="77777777" w:rsidTr="0085415A">
        <w:trPr>
          <w:trHeight w:val="202"/>
        </w:trPr>
        <w:tc>
          <w:tcPr>
            <w:tcW w:w="2515" w:type="dxa"/>
            <w:vAlign w:val="bottom"/>
          </w:tcPr>
          <w:p w14:paraId="6A82827D" w14:textId="7D819E37"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Budgeting</w:t>
            </w:r>
          </w:p>
        </w:tc>
        <w:tc>
          <w:tcPr>
            <w:tcW w:w="985" w:type="dxa"/>
            <w:vAlign w:val="bottom"/>
          </w:tcPr>
          <w:p w14:paraId="2BD4EF78" w14:textId="709F97AB"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2,187</w:t>
            </w:r>
          </w:p>
        </w:tc>
        <w:tc>
          <w:tcPr>
            <w:tcW w:w="2705" w:type="dxa"/>
            <w:shd w:val="clear" w:color="auto" w:fill="auto"/>
            <w:vAlign w:val="bottom"/>
          </w:tcPr>
          <w:p w14:paraId="22F3A450" w14:textId="358A6658"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Payroll Processing</w:t>
            </w:r>
          </w:p>
        </w:tc>
        <w:tc>
          <w:tcPr>
            <w:tcW w:w="990" w:type="dxa"/>
            <w:shd w:val="clear" w:color="auto" w:fill="auto"/>
            <w:vAlign w:val="bottom"/>
          </w:tcPr>
          <w:p w14:paraId="77F3631B" w14:textId="1985151D"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1,299</w:t>
            </w:r>
          </w:p>
        </w:tc>
        <w:tc>
          <w:tcPr>
            <w:tcW w:w="2520" w:type="dxa"/>
            <w:vAlign w:val="bottom"/>
          </w:tcPr>
          <w:p w14:paraId="4F2DFF0A" w14:textId="2187B687"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Data Analysis</w:t>
            </w:r>
          </w:p>
        </w:tc>
        <w:tc>
          <w:tcPr>
            <w:tcW w:w="985" w:type="dxa"/>
            <w:vAlign w:val="bottom"/>
          </w:tcPr>
          <w:p w14:paraId="329E02C4" w14:textId="6E722D56"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977</w:t>
            </w:r>
          </w:p>
        </w:tc>
      </w:tr>
      <w:tr w:rsidR="00094027" w:rsidRPr="00A2404A" w14:paraId="445F4E85" w14:textId="77777777" w:rsidTr="0085415A">
        <w:trPr>
          <w:trHeight w:val="202"/>
        </w:trPr>
        <w:tc>
          <w:tcPr>
            <w:tcW w:w="2515" w:type="dxa"/>
            <w:vAlign w:val="bottom"/>
          </w:tcPr>
          <w:p w14:paraId="21A6DBB2" w14:textId="2D422358"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lastRenderedPageBreak/>
              <w:t>Staffing</w:t>
            </w:r>
          </w:p>
        </w:tc>
        <w:tc>
          <w:tcPr>
            <w:tcW w:w="985" w:type="dxa"/>
            <w:vAlign w:val="bottom"/>
          </w:tcPr>
          <w:p w14:paraId="19470313" w14:textId="5D52BE6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2,001</w:t>
            </w:r>
          </w:p>
        </w:tc>
        <w:tc>
          <w:tcPr>
            <w:tcW w:w="2705" w:type="dxa"/>
            <w:shd w:val="clear" w:color="auto" w:fill="auto"/>
            <w:vAlign w:val="bottom"/>
          </w:tcPr>
          <w:p w14:paraId="544DA759" w14:textId="4A5F9B02"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Data Entry</w:t>
            </w:r>
          </w:p>
        </w:tc>
        <w:tc>
          <w:tcPr>
            <w:tcW w:w="990" w:type="dxa"/>
            <w:shd w:val="clear" w:color="auto" w:fill="auto"/>
            <w:vAlign w:val="bottom"/>
          </w:tcPr>
          <w:p w14:paraId="4219EB0E" w14:textId="50CA85E6"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1,296</w:t>
            </w:r>
          </w:p>
        </w:tc>
        <w:tc>
          <w:tcPr>
            <w:tcW w:w="2520" w:type="dxa"/>
            <w:vAlign w:val="bottom"/>
          </w:tcPr>
          <w:p w14:paraId="775B5D3C" w14:textId="047FB129"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Training Materials</w:t>
            </w:r>
          </w:p>
        </w:tc>
        <w:tc>
          <w:tcPr>
            <w:tcW w:w="985" w:type="dxa"/>
            <w:vAlign w:val="bottom"/>
          </w:tcPr>
          <w:p w14:paraId="0714CF3F" w14:textId="31BC14E3"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952</w:t>
            </w:r>
          </w:p>
        </w:tc>
      </w:tr>
      <w:tr w:rsidR="00094027" w:rsidRPr="00A2404A" w14:paraId="5DB7924B" w14:textId="77777777" w:rsidTr="0085415A">
        <w:trPr>
          <w:trHeight w:val="202"/>
        </w:trPr>
        <w:tc>
          <w:tcPr>
            <w:tcW w:w="2515" w:type="dxa"/>
            <w:vAlign w:val="bottom"/>
          </w:tcPr>
          <w:p w14:paraId="17542BB8" w14:textId="177A1BA3"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Staff Management</w:t>
            </w:r>
          </w:p>
        </w:tc>
        <w:tc>
          <w:tcPr>
            <w:tcW w:w="985" w:type="dxa"/>
            <w:vAlign w:val="bottom"/>
          </w:tcPr>
          <w:p w14:paraId="131DFECC" w14:textId="4283078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1,859</w:t>
            </w:r>
          </w:p>
        </w:tc>
        <w:tc>
          <w:tcPr>
            <w:tcW w:w="2705" w:type="dxa"/>
            <w:shd w:val="clear" w:color="auto" w:fill="auto"/>
            <w:vAlign w:val="bottom"/>
          </w:tcPr>
          <w:p w14:paraId="00C4A07F" w14:textId="37C441D9"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Administrative Support</w:t>
            </w:r>
          </w:p>
        </w:tc>
        <w:tc>
          <w:tcPr>
            <w:tcW w:w="990" w:type="dxa"/>
            <w:shd w:val="clear" w:color="auto" w:fill="auto"/>
            <w:vAlign w:val="bottom"/>
          </w:tcPr>
          <w:p w14:paraId="124DC716" w14:textId="7F1EF513"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1,292</w:t>
            </w:r>
          </w:p>
        </w:tc>
        <w:tc>
          <w:tcPr>
            <w:tcW w:w="2520" w:type="dxa"/>
            <w:vAlign w:val="bottom"/>
          </w:tcPr>
          <w:p w14:paraId="4CDB4B25" w14:textId="61ACD289"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Workforce Planning</w:t>
            </w:r>
          </w:p>
        </w:tc>
        <w:tc>
          <w:tcPr>
            <w:tcW w:w="985" w:type="dxa"/>
            <w:vAlign w:val="bottom"/>
          </w:tcPr>
          <w:p w14:paraId="13DE999B" w14:textId="3E15BCB1"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941</w:t>
            </w:r>
          </w:p>
        </w:tc>
      </w:tr>
      <w:tr w:rsidR="00094027" w:rsidRPr="00A2404A" w14:paraId="4F1395C2" w14:textId="77777777" w:rsidTr="0085415A">
        <w:trPr>
          <w:trHeight w:val="202"/>
        </w:trPr>
        <w:tc>
          <w:tcPr>
            <w:tcW w:w="2515" w:type="dxa"/>
            <w:vAlign w:val="bottom"/>
          </w:tcPr>
          <w:p w14:paraId="66742FEB" w14:textId="62F4B3DB"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Social Media</w:t>
            </w:r>
          </w:p>
        </w:tc>
        <w:tc>
          <w:tcPr>
            <w:tcW w:w="985" w:type="dxa"/>
            <w:vAlign w:val="bottom"/>
          </w:tcPr>
          <w:p w14:paraId="125F4110" w14:textId="60A4C56D"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1,817</w:t>
            </w:r>
          </w:p>
        </w:tc>
        <w:tc>
          <w:tcPr>
            <w:tcW w:w="2705" w:type="dxa"/>
            <w:shd w:val="clear" w:color="auto" w:fill="auto"/>
            <w:vAlign w:val="bottom"/>
          </w:tcPr>
          <w:p w14:paraId="6B4FAB7F" w14:textId="2C36E3E1"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Employee Engagement</w:t>
            </w:r>
          </w:p>
        </w:tc>
        <w:tc>
          <w:tcPr>
            <w:tcW w:w="990" w:type="dxa"/>
            <w:shd w:val="clear" w:color="auto" w:fill="auto"/>
            <w:vAlign w:val="bottom"/>
          </w:tcPr>
          <w:p w14:paraId="6A73192D" w14:textId="50D0FD30"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1,289</w:t>
            </w:r>
          </w:p>
        </w:tc>
        <w:tc>
          <w:tcPr>
            <w:tcW w:w="2520" w:type="dxa"/>
            <w:vAlign w:val="bottom"/>
          </w:tcPr>
          <w:p w14:paraId="5C99BEDE" w14:textId="7C8DFB17"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Customer Contact</w:t>
            </w:r>
          </w:p>
        </w:tc>
        <w:tc>
          <w:tcPr>
            <w:tcW w:w="985" w:type="dxa"/>
            <w:vAlign w:val="bottom"/>
          </w:tcPr>
          <w:p w14:paraId="113C3D97" w14:textId="6DE6ADB2"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917</w:t>
            </w:r>
          </w:p>
        </w:tc>
      </w:tr>
      <w:tr w:rsidR="00094027" w:rsidRPr="00A2404A" w14:paraId="37ACE550" w14:textId="77777777" w:rsidTr="0085415A">
        <w:trPr>
          <w:trHeight w:val="202"/>
        </w:trPr>
        <w:tc>
          <w:tcPr>
            <w:tcW w:w="2515" w:type="dxa"/>
            <w:vAlign w:val="bottom"/>
          </w:tcPr>
          <w:p w14:paraId="3D650D64" w14:textId="45A267BF"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Sales</w:t>
            </w:r>
          </w:p>
        </w:tc>
        <w:tc>
          <w:tcPr>
            <w:tcW w:w="985" w:type="dxa"/>
            <w:vAlign w:val="bottom"/>
          </w:tcPr>
          <w:p w14:paraId="68BF8DF7" w14:textId="0272DB63"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1,812</w:t>
            </w:r>
          </w:p>
        </w:tc>
        <w:tc>
          <w:tcPr>
            <w:tcW w:w="2705" w:type="dxa"/>
            <w:shd w:val="clear" w:color="auto" w:fill="auto"/>
            <w:vAlign w:val="bottom"/>
          </w:tcPr>
          <w:p w14:paraId="17B6385D" w14:textId="0B572602"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Legal Compliance</w:t>
            </w:r>
          </w:p>
        </w:tc>
        <w:tc>
          <w:tcPr>
            <w:tcW w:w="990" w:type="dxa"/>
            <w:shd w:val="clear" w:color="auto" w:fill="auto"/>
            <w:vAlign w:val="bottom"/>
          </w:tcPr>
          <w:p w14:paraId="449D1663" w14:textId="2959C152"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1,269</w:t>
            </w:r>
          </w:p>
        </w:tc>
        <w:tc>
          <w:tcPr>
            <w:tcW w:w="2520" w:type="dxa"/>
            <w:vAlign w:val="bottom"/>
          </w:tcPr>
          <w:p w14:paraId="59709C32" w14:textId="735A1FCC" w:rsidR="00094027" w:rsidRPr="00A2404A" w:rsidRDefault="00094027" w:rsidP="00094027">
            <w:pPr>
              <w:spacing w:after="0" w:line="240" w:lineRule="auto"/>
              <w:contextualSpacing/>
              <w:rPr>
                <w:rFonts w:asciiTheme="minorHAnsi" w:hAnsiTheme="minorHAnsi"/>
              </w:rPr>
            </w:pPr>
            <w:r w:rsidRPr="00A2404A">
              <w:rPr>
                <w:rFonts w:asciiTheme="minorHAnsi" w:hAnsiTheme="minorHAnsi" w:cs="Calibri"/>
              </w:rPr>
              <w:t>Business Development</w:t>
            </w:r>
          </w:p>
        </w:tc>
        <w:tc>
          <w:tcPr>
            <w:tcW w:w="985" w:type="dxa"/>
            <w:vAlign w:val="bottom"/>
          </w:tcPr>
          <w:p w14:paraId="502507E6" w14:textId="6382CED4" w:rsidR="00094027" w:rsidRPr="00A2404A" w:rsidRDefault="00094027" w:rsidP="00094027">
            <w:pPr>
              <w:spacing w:after="0" w:line="240" w:lineRule="auto"/>
              <w:contextualSpacing/>
              <w:jc w:val="center"/>
              <w:rPr>
                <w:rFonts w:asciiTheme="minorHAnsi" w:hAnsiTheme="minorHAnsi"/>
              </w:rPr>
            </w:pPr>
            <w:r w:rsidRPr="00A2404A">
              <w:rPr>
                <w:rFonts w:asciiTheme="minorHAnsi" w:hAnsiTheme="minorHAnsi" w:cs="Calibri"/>
              </w:rPr>
              <w:t>880</w:t>
            </w:r>
          </w:p>
        </w:tc>
      </w:tr>
    </w:tbl>
    <w:p w14:paraId="5988CDEF" w14:textId="48C899E3" w:rsidR="00030CE8" w:rsidRPr="00A2404A" w:rsidRDefault="00030CE8" w:rsidP="001C1787">
      <w:pPr>
        <w:pStyle w:val="NoSpacing"/>
        <w:rPr>
          <w:rFonts w:asciiTheme="minorHAnsi" w:hAnsiTheme="minorHAnsi"/>
          <w:i/>
          <w:sz w:val="20"/>
          <w:szCs w:val="20"/>
        </w:rPr>
      </w:pPr>
      <w:r w:rsidRPr="00A2404A">
        <w:rPr>
          <w:rFonts w:asciiTheme="minorHAnsi" w:hAnsiTheme="minorHAnsi"/>
          <w:i/>
          <w:sz w:val="20"/>
          <w:szCs w:val="20"/>
        </w:rPr>
        <w:t>Source: Burning Glass</w:t>
      </w:r>
    </w:p>
    <w:p w14:paraId="4726E6C6" w14:textId="77777777" w:rsidR="0002478A" w:rsidRPr="00A2404A" w:rsidRDefault="0002478A" w:rsidP="00E427E9">
      <w:pPr>
        <w:pStyle w:val="NoSpacing"/>
        <w:spacing w:after="60"/>
        <w:rPr>
          <w:rFonts w:asciiTheme="minorHAnsi" w:hAnsiTheme="minorHAnsi"/>
          <w:b/>
        </w:rPr>
      </w:pPr>
    </w:p>
    <w:p w14:paraId="54EF4E10" w14:textId="707679BC" w:rsidR="001C1787" w:rsidRPr="00A2404A" w:rsidRDefault="001C1787" w:rsidP="00E427E9">
      <w:pPr>
        <w:pStyle w:val="NoSpacing"/>
        <w:spacing w:after="60"/>
        <w:rPr>
          <w:rFonts w:asciiTheme="minorHAnsi" w:hAnsiTheme="minorHAnsi"/>
          <w:b/>
          <w:szCs w:val="18"/>
        </w:rPr>
      </w:pPr>
      <w:r w:rsidRPr="00A2404A">
        <w:rPr>
          <w:rFonts w:asciiTheme="minorHAnsi" w:hAnsiTheme="minorHAnsi"/>
          <w:b/>
        </w:rPr>
        <w:t xml:space="preserve">Table 10. Certifications for </w:t>
      </w:r>
      <w:r w:rsidR="00504375" w:rsidRPr="00A2404A">
        <w:rPr>
          <w:rFonts w:asciiTheme="minorHAnsi" w:hAnsiTheme="minorHAnsi"/>
          <w:b/>
          <w:bCs/>
        </w:rPr>
        <w:t>Human Resources Management</w:t>
      </w:r>
      <w:r w:rsidR="001C0549" w:rsidRPr="00A2404A">
        <w:rPr>
          <w:rFonts w:asciiTheme="minorHAnsi" w:hAnsiTheme="minorHAnsi"/>
          <w:b/>
        </w:rPr>
        <w:t xml:space="preserve"> </w:t>
      </w:r>
      <w:r w:rsidR="00A9265F">
        <w:rPr>
          <w:rFonts w:asciiTheme="minorHAnsi" w:hAnsiTheme="minorHAnsi"/>
          <w:b/>
        </w:rPr>
        <w:t xml:space="preserve">Occupations in </w:t>
      </w:r>
      <w:r w:rsidRPr="00A2404A">
        <w:rPr>
          <w:rFonts w:asciiTheme="minorHAnsi" w:hAnsiTheme="minorHAnsi"/>
          <w:b/>
        </w:rPr>
        <w:t xml:space="preserve">Bay Region </w:t>
      </w:r>
      <w:r w:rsidRPr="00A2404A">
        <w:rPr>
          <w:rFonts w:asciiTheme="minorHAnsi" w:hAnsiTheme="minorHAnsi"/>
          <w:b/>
          <w:szCs w:val="18"/>
        </w:rPr>
        <w:t>(</w:t>
      </w:r>
      <w:r w:rsidR="005276C7" w:rsidRPr="00A2404A">
        <w:rPr>
          <w:rFonts w:asciiTheme="minorHAnsi" w:hAnsiTheme="minorHAnsi"/>
          <w:b/>
        </w:rPr>
        <w:t>Sept 2019 - Aug 2020</w:t>
      </w:r>
      <w:r w:rsidRPr="00A2404A">
        <w:rPr>
          <w:rFonts w:asciiTheme="minorHAnsi" w:hAnsiTheme="minorHAnsi"/>
          <w:b/>
          <w:szCs w:val="18"/>
        </w:rPr>
        <w:t>)</w:t>
      </w:r>
    </w:p>
    <w:p w14:paraId="7B929426" w14:textId="1EAFB363" w:rsidR="001C1787" w:rsidRPr="00A2404A" w:rsidRDefault="001C1787" w:rsidP="001C1787">
      <w:pPr>
        <w:pStyle w:val="NoSpacing"/>
        <w:spacing w:before="60" w:after="60"/>
        <w:rPr>
          <w:rFonts w:asciiTheme="minorHAnsi" w:hAnsiTheme="minorHAnsi"/>
          <w:b/>
          <w:szCs w:val="18"/>
        </w:rPr>
      </w:pPr>
      <w:r w:rsidRPr="00A2404A">
        <w:rPr>
          <w:rFonts w:asciiTheme="minorHAnsi" w:hAnsiTheme="minorHAnsi"/>
        </w:rPr>
        <w:t>Note</w:t>
      </w:r>
      <w:r w:rsidR="00094027" w:rsidRPr="00A2404A">
        <w:rPr>
          <w:rFonts w:asciiTheme="minorHAnsi" w:hAnsiTheme="minorHAnsi"/>
        </w:rPr>
        <w:t>: 86</w:t>
      </w:r>
      <w:r w:rsidRPr="00A2404A">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A2404A" w14:paraId="67148AE2" w14:textId="77777777" w:rsidTr="00D2750A">
        <w:trPr>
          <w:trHeight w:val="197"/>
        </w:trPr>
        <w:tc>
          <w:tcPr>
            <w:tcW w:w="4405" w:type="dxa"/>
            <w:shd w:val="clear" w:color="auto" w:fill="E5F193" w:themeFill="accent2" w:themeFillTint="66"/>
            <w:vAlign w:val="center"/>
          </w:tcPr>
          <w:p w14:paraId="414A7BED" w14:textId="77777777" w:rsidR="001C1787" w:rsidRPr="00A2404A" w:rsidRDefault="001C1787" w:rsidP="006A3B6E">
            <w:pPr>
              <w:spacing w:line="240" w:lineRule="auto"/>
              <w:contextualSpacing/>
              <w:rPr>
                <w:rFonts w:asciiTheme="minorHAnsi" w:hAnsiTheme="minorHAnsi"/>
                <w:b/>
              </w:rPr>
            </w:pPr>
            <w:r w:rsidRPr="00A2404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A2404A" w:rsidRDefault="001C1787" w:rsidP="006A3B6E">
            <w:pPr>
              <w:spacing w:line="240" w:lineRule="auto"/>
              <w:contextualSpacing/>
              <w:jc w:val="center"/>
              <w:rPr>
                <w:rFonts w:asciiTheme="minorHAnsi" w:hAnsiTheme="minorHAnsi"/>
                <w:b/>
              </w:rPr>
            </w:pPr>
            <w:r w:rsidRPr="00A2404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A2404A" w:rsidRDefault="001C1787" w:rsidP="006A3B6E">
            <w:pPr>
              <w:spacing w:line="240" w:lineRule="auto"/>
              <w:contextualSpacing/>
              <w:rPr>
                <w:rFonts w:asciiTheme="minorHAnsi" w:hAnsiTheme="minorHAnsi"/>
                <w:b/>
              </w:rPr>
            </w:pPr>
            <w:r w:rsidRPr="00A2404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A2404A" w:rsidRDefault="001C1787" w:rsidP="006A3B6E">
            <w:pPr>
              <w:spacing w:line="240" w:lineRule="auto"/>
              <w:contextualSpacing/>
              <w:jc w:val="center"/>
              <w:rPr>
                <w:rFonts w:asciiTheme="minorHAnsi" w:hAnsiTheme="minorHAnsi"/>
                <w:b/>
              </w:rPr>
            </w:pPr>
            <w:r w:rsidRPr="00A2404A">
              <w:rPr>
                <w:rFonts w:asciiTheme="minorHAnsi" w:hAnsiTheme="minorHAnsi"/>
                <w:b/>
              </w:rPr>
              <w:t>Postings</w:t>
            </w:r>
          </w:p>
        </w:tc>
      </w:tr>
      <w:tr w:rsidR="00094027" w:rsidRPr="00A2404A" w14:paraId="0CB1E8AE" w14:textId="77777777" w:rsidTr="00D2750A">
        <w:trPr>
          <w:trHeight w:val="202"/>
        </w:trPr>
        <w:tc>
          <w:tcPr>
            <w:tcW w:w="4405" w:type="dxa"/>
            <w:vAlign w:val="bottom"/>
          </w:tcPr>
          <w:p w14:paraId="1A210135" w14:textId="58253841"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Driver's License</w:t>
            </w:r>
          </w:p>
        </w:tc>
        <w:tc>
          <w:tcPr>
            <w:tcW w:w="1080" w:type="dxa"/>
            <w:vAlign w:val="bottom"/>
          </w:tcPr>
          <w:p w14:paraId="7F380074" w14:textId="26EC0003"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1,334</w:t>
            </w:r>
          </w:p>
        </w:tc>
        <w:tc>
          <w:tcPr>
            <w:tcW w:w="3870" w:type="dxa"/>
            <w:vAlign w:val="bottom"/>
          </w:tcPr>
          <w:p w14:paraId="227656CE" w14:textId="46C94A3B"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IT Infrastructure Library (ITIL) Certification</w:t>
            </w:r>
          </w:p>
        </w:tc>
        <w:tc>
          <w:tcPr>
            <w:tcW w:w="985" w:type="dxa"/>
            <w:vAlign w:val="bottom"/>
          </w:tcPr>
          <w:p w14:paraId="30ECEFA2" w14:textId="33319CCA"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72</w:t>
            </w:r>
          </w:p>
        </w:tc>
      </w:tr>
      <w:tr w:rsidR="00094027" w:rsidRPr="00A2404A" w14:paraId="385B71E5" w14:textId="77777777" w:rsidTr="00D2750A">
        <w:trPr>
          <w:trHeight w:val="202"/>
        </w:trPr>
        <w:tc>
          <w:tcPr>
            <w:tcW w:w="4405" w:type="dxa"/>
            <w:vAlign w:val="bottom"/>
          </w:tcPr>
          <w:p w14:paraId="0521D6AF" w14:textId="1158C5AE"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Professional in Human Resources</w:t>
            </w:r>
          </w:p>
        </w:tc>
        <w:tc>
          <w:tcPr>
            <w:tcW w:w="1080" w:type="dxa"/>
            <w:vAlign w:val="bottom"/>
          </w:tcPr>
          <w:p w14:paraId="7E359BE9" w14:textId="15A464F4"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841</w:t>
            </w:r>
          </w:p>
        </w:tc>
        <w:tc>
          <w:tcPr>
            <w:tcW w:w="3870" w:type="dxa"/>
            <w:vAlign w:val="bottom"/>
          </w:tcPr>
          <w:p w14:paraId="69AB3D84" w14:textId="5EC195B8"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Anti Money Laundering</w:t>
            </w:r>
          </w:p>
        </w:tc>
        <w:tc>
          <w:tcPr>
            <w:tcW w:w="985" w:type="dxa"/>
            <w:vAlign w:val="bottom"/>
          </w:tcPr>
          <w:p w14:paraId="6963E52A" w14:textId="43998CB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68</w:t>
            </w:r>
          </w:p>
        </w:tc>
      </w:tr>
      <w:tr w:rsidR="00094027" w:rsidRPr="00A2404A" w14:paraId="3C328B69" w14:textId="77777777" w:rsidTr="00D2750A">
        <w:trPr>
          <w:trHeight w:val="202"/>
        </w:trPr>
        <w:tc>
          <w:tcPr>
            <w:tcW w:w="4405" w:type="dxa"/>
            <w:vAlign w:val="bottom"/>
          </w:tcPr>
          <w:p w14:paraId="6755FC70" w14:textId="74B7E5ED"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Senior Professional in Human Resources</w:t>
            </w:r>
          </w:p>
        </w:tc>
        <w:tc>
          <w:tcPr>
            <w:tcW w:w="1080" w:type="dxa"/>
            <w:vAlign w:val="bottom"/>
          </w:tcPr>
          <w:p w14:paraId="68C239FD" w14:textId="4DFC9DB2"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625</w:t>
            </w:r>
          </w:p>
        </w:tc>
        <w:tc>
          <w:tcPr>
            <w:tcW w:w="3870" w:type="dxa"/>
            <w:vAlign w:val="bottom"/>
          </w:tcPr>
          <w:p w14:paraId="7E378EED" w14:textId="6F3AA561"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Information Systems Certification</w:t>
            </w:r>
          </w:p>
        </w:tc>
        <w:tc>
          <w:tcPr>
            <w:tcW w:w="985" w:type="dxa"/>
            <w:vAlign w:val="bottom"/>
          </w:tcPr>
          <w:p w14:paraId="34730924" w14:textId="37E773C6"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64</w:t>
            </w:r>
          </w:p>
        </w:tc>
      </w:tr>
      <w:tr w:rsidR="00094027" w:rsidRPr="00A2404A" w14:paraId="49D23A3E" w14:textId="77777777" w:rsidTr="00D2750A">
        <w:trPr>
          <w:trHeight w:val="202"/>
        </w:trPr>
        <w:tc>
          <w:tcPr>
            <w:tcW w:w="4405" w:type="dxa"/>
            <w:vAlign w:val="bottom"/>
          </w:tcPr>
          <w:p w14:paraId="6D4B5CD8" w14:textId="45513E62"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SHRM Certified Professional (SHRM-CP)</w:t>
            </w:r>
          </w:p>
        </w:tc>
        <w:tc>
          <w:tcPr>
            <w:tcW w:w="1080" w:type="dxa"/>
            <w:vAlign w:val="bottom"/>
          </w:tcPr>
          <w:p w14:paraId="7F35B2D7" w14:textId="58D30C11"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422</w:t>
            </w:r>
          </w:p>
        </w:tc>
        <w:tc>
          <w:tcPr>
            <w:tcW w:w="3870" w:type="dxa"/>
            <w:vAlign w:val="bottom"/>
          </w:tcPr>
          <w:p w14:paraId="4A1AE35B" w14:textId="3382D98B"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Information Security Manager (CISM)</w:t>
            </w:r>
          </w:p>
        </w:tc>
        <w:tc>
          <w:tcPr>
            <w:tcW w:w="985" w:type="dxa"/>
            <w:vAlign w:val="bottom"/>
          </w:tcPr>
          <w:p w14:paraId="049100A4" w14:textId="3DE07C84"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63</w:t>
            </w:r>
          </w:p>
        </w:tc>
      </w:tr>
      <w:tr w:rsidR="00094027" w:rsidRPr="00A2404A" w14:paraId="1643C138" w14:textId="77777777" w:rsidTr="00D2750A">
        <w:trPr>
          <w:trHeight w:val="202"/>
        </w:trPr>
        <w:tc>
          <w:tcPr>
            <w:tcW w:w="4405" w:type="dxa"/>
            <w:vAlign w:val="bottom"/>
          </w:tcPr>
          <w:p w14:paraId="1E6B53F7" w14:textId="6815B7AE"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Project Management Certification</w:t>
            </w:r>
          </w:p>
        </w:tc>
        <w:tc>
          <w:tcPr>
            <w:tcW w:w="1080" w:type="dxa"/>
            <w:vAlign w:val="bottom"/>
          </w:tcPr>
          <w:p w14:paraId="1680FE34" w14:textId="2434855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243</w:t>
            </w:r>
          </w:p>
        </w:tc>
        <w:tc>
          <w:tcPr>
            <w:tcW w:w="3870" w:type="dxa"/>
            <w:vAlign w:val="bottom"/>
          </w:tcPr>
          <w:p w14:paraId="6DA4D1B3" w14:textId="0DEC79D5"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Six Sigma Certification</w:t>
            </w:r>
          </w:p>
        </w:tc>
        <w:tc>
          <w:tcPr>
            <w:tcW w:w="985" w:type="dxa"/>
            <w:vAlign w:val="bottom"/>
          </w:tcPr>
          <w:p w14:paraId="670DC4CC" w14:textId="440A935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58</w:t>
            </w:r>
          </w:p>
        </w:tc>
      </w:tr>
      <w:tr w:rsidR="00094027" w:rsidRPr="00A2404A" w14:paraId="45AD175C" w14:textId="77777777" w:rsidTr="00D2750A">
        <w:trPr>
          <w:trHeight w:val="202"/>
        </w:trPr>
        <w:tc>
          <w:tcPr>
            <w:tcW w:w="4405" w:type="dxa"/>
            <w:vAlign w:val="bottom"/>
          </w:tcPr>
          <w:p w14:paraId="18B84CF7" w14:textId="64C2EB22"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SHRM Senior Certified Professional</w:t>
            </w:r>
          </w:p>
        </w:tc>
        <w:tc>
          <w:tcPr>
            <w:tcW w:w="1080" w:type="dxa"/>
            <w:vAlign w:val="bottom"/>
          </w:tcPr>
          <w:p w14:paraId="716D54A1" w14:textId="24C36D97"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221</w:t>
            </w:r>
          </w:p>
        </w:tc>
        <w:tc>
          <w:tcPr>
            <w:tcW w:w="3870" w:type="dxa"/>
            <w:vAlign w:val="bottom"/>
          </w:tcPr>
          <w:p w14:paraId="0A548779" w14:textId="78500574"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Compensation Professional (CCP)</w:t>
            </w:r>
          </w:p>
        </w:tc>
        <w:tc>
          <w:tcPr>
            <w:tcW w:w="985" w:type="dxa"/>
            <w:vAlign w:val="bottom"/>
          </w:tcPr>
          <w:p w14:paraId="67DDDE7C" w14:textId="30EE3DE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56</w:t>
            </w:r>
          </w:p>
        </w:tc>
      </w:tr>
      <w:tr w:rsidR="00094027" w:rsidRPr="00A2404A" w14:paraId="325EAB35" w14:textId="77777777" w:rsidTr="00D2750A">
        <w:trPr>
          <w:trHeight w:val="202"/>
        </w:trPr>
        <w:tc>
          <w:tcPr>
            <w:tcW w:w="4405" w:type="dxa"/>
            <w:vAlign w:val="bottom"/>
          </w:tcPr>
          <w:p w14:paraId="24679F12" w14:textId="3EC9D668"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First Aid Cpr Aed</w:t>
            </w:r>
          </w:p>
        </w:tc>
        <w:tc>
          <w:tcPr>
            <w:tcW w:w="1080" w:type="dxa"/>
            <w:vAlign w:val="bottom"/>
          </w:tcPr>
          <w:p w14:paraId="364E4783" w14:textId="6033278D"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208</w:t>
            </w:r>
          </w:p>
        </w:tc>
        <w:tc>
          <w:tcPr>
            <w:tcW w:w="3870" w:type="dxa"/>
            <w:vAlign w:val="bottom"/>
          </w:tcPr>
          <w:p w14:paraId="741A3B7D" w14:textId="258128E9"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Regulatory Compliance Manager (CRCM)</w:t>
            </w:r>
          </w:p>
        </w:tc>
        <w:tc>
          <w:tcPr>
            <w:tcW w:w="985" w:type="dxa"/>
            <w:vAlign w:val="bottom"/>
          </w:tcPr>
          <w:p w14:paraId="2D690E84" w14:textId="670B4091"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42</w:t>
            </w:r>
          </w:p>
        </w:tc>
      </w:tr>
      <w:tr w:rsidR="00094027" w:rsidRPr="00A2404A" w14:paraId="63015EED" w14:textId="77777777" w:rsidTr="00D2750A">
        <w:trPr>
          <w:trHeight w:val="202"/>
        </w:trPr>
        <w:tc>
          <w:tcPr>
            <w:tcW w:w="4405" w:type="dxa"/>
            <w:vAlign w:val="bottom"/>
          </w:tcPr>
          <w:p w14:paraId="62EB06C7" w14:textId="35B8F748"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Security Clearance</w:t>
            </w:r>
          </w:p>
        </w:tc>
        <w:tc>
          <w:tcPr>
            <w:tcW w:w="1080" w:type="dxa"/>
            <w:vAlign w:val="bottom"/>
          </w:tcPr>
          <w:p w14:paraId="6D6FFDDF" w14:textId="13F3619F"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173</w:t>
            </w:r>
          </w:p>
        </w:tc>
        <w:tc>
          <w:tcPr>
            <w:tcW w:w="3870" w:type="dxa"/>
            <w:vAlign w:val="bottom"/>
          </w:tcPr>
          <w:p w14:paraId="7C6B3E55" w14:textId="7AF4C9C7"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Information Privacy Professional (CIPP)</w:t>
            </w:r>
          </w:p>
        </w:tc>
        <w:tc>
          <w:tcPr>
            <w:tcW w:w="985" w:type="dxa"/>
            <w:vAlign w:val="bottom"/>
          </w:tcPr>
          <w:p w14:paraId="3943397E" w14:textId="1BEDE044"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40</w:t>
            </w:r>
          </w:p>
        </w:tc>
      </w:tr>
      <w:tr w:rsidR="00094027" w:rsidRPr="00A2404A" w14:paraId="138E0924" w14:textId="77777777" w:rsidTr="00D2750A">
        <w:trPr>
          <w:trHeight w:val="202"/>
        </w:trPr>
        <w:tc>
          <w:tcPr>
            <w:tcW w:w="4405" w:type="dxa"/>
            <w:vAlign w:val="bottom"/>
          </w:tcPr>
          <w:p w14:paraId="3DD4D46F" w14:textId="0FC145AE"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Public Accountant (CPA)</w:t>
            </w:r>
          </w:p>
        </w:tc>
        <w:tc>
          <w:tcPr>
            <w:tcW w:w="1080" w:type="dxa"/>
            <w:vAlign w:val="bottom"/>
          </w:tcPr>
          <w:p w14:paraId="28E67321" w14:textId="049AE7CD"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159</w:t>
            </w:r>
          </w:p>
        </w:tc>
        <w:tc>
          <w:tcPr>
            <w:tcW w:w="3870" w:type="dxa"/>
            <w:vAlign w:val="bottom"/>
          </w:tcPr>
          <w:p w14:paraId="2BDB736F" w14:textId="45BB50CE"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Epic Certification</w:t>
            </w:r>
          </w:p>
        </w:tc>
        <w:tc>
          <w:tcPr>
            <w:tcW w:w="985" w:type="dxa"/>
            <w:vAlign w:val="bottom"/>
          </w:tcPr>
          <w:p w14:paraId="1CE836E1" w14:textId="3E17C48E"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34</w:t>
            </w:r>
          </w:p>
        </w:tc>
      </w:tr>
      <w:tr w:rsidR="00094027" w:rsidRPr="00A2404A" w14:paraId="42B66EB8" w14:textId="77777777" w:rsidTr="00D2750A">
        <w:trPr>
          <w:trHeight w:val="202"/>
        </w:trPr>
        <w:tc>
          <w:tcPr>
            <w:tcW w:w="4405" w:type="dxa"/>
            <w:vAlign w:val="bottom"/>
          </w:tcPr>
          <w:p w14:paraId="449BA866" w14:textId="30DC4DA2"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Information Systems Auditor (CISA)</w:t>
            </w:r>
          </w:p>
        </w:tc>
        <w:tc>
          <w:tcPr>
            <w:tcW w:w="1080" w:type="dxa"/>
            <w:vAlign w:val="bottom"/>
          </w:tcPr>
          <w:p w14:paraId="229826B3" w14:textId="0E9B15B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125</w:t>
            </w:r>
          </w:p>
        </w:tc>
        <w:tc>
          <w:tcPr>
            <w:tcW w:w="3870" w:type="dxa"/>
            <w:vAlign w:val="bottom"/>
          </w:tcPr>
          <w:p w14:paraId="42116C1B" w14:textId="6E9D13D3"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Registered Nurse</w:t>
            </w:r>
          </w:p>
        </w:tc>
        <w:tc>
          <w:tcPr>
            <w:tcW w:w="985" w:type="dxa"/>
            <w:vAlign w:val="bottom"/>
          </w:tcPr>
          <w:p w14:paraId="316D21CC" w14:textId="1B0E79A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33</w:t>
            </w:r>
          </w:p>
        </w:tc>
      </w:tr>
      <w:tr w:rsidR="00094027" w:rsidRPr="00A2404A" w14:paraId="2276DC3F" w14:textId="77777777" w:rsidTr="00D2750A">
        <w:trPr>
          <w:trHeight w:val="202"/>
        </w:trPr>
        <w:tc>
          <w:tcPr>
            <w:tcW w:w="4405" w:type="dxa"/>
            <w:vAlign w:val="bottom"/>
          </w:tcPr>
          <w:p w14:paraId="40C6858C" w14:textId="155D6950"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Information Systems Security Professional (CISSP)</w:t>
            </w:r>
          </w:p>
        </w:tc>
        <w:tc>
          <w:tcPr>
            <w:tcW w:w="1080" w:type="dxa"/>
            <w:vAlign w:val="bottom"/>
          </w:tcPr>
          <w:p w14:paraId="1AFE2447" w14:textId="3B9DE8A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116</w:t>
            </w:r>
          </w:p>
        </w:tc>
        <w:tc>
          <w:tcPr>
            <w:tcW w:w="3870" w:type="dxa"/>
            <w:vAlign w:val="bottom"/>
          </w:tcPr>
          <w:p w14:paraId="22C27829" w14:textId="33F2DFD4"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Cisco Certified Network Associate (CCNA)</w:t>
            </w:r>
          </w:p>
        </w:tc>
        <w:tc>
          <w:tcPr>
            <w:tcW w:w="985" w:type="dxa"/>
            <w:vAlign w:val="bottom"/>
          </w:tcPr>
          <w:p w14:paraId="1988717F" w14:textId="07819259"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33</w:t>
            </w:r>
          </w:p>
        </w:tc>
      </w:tr>
      <w:tr w:rsidR="00094027" w:rsidRPr="00A2404A" w14:paraId="11B1392A" w14:textId="77777777" w:rsidTr="00D2750A">
        <w:trPr>
          <w:trHeight w:val="202"/>
        </w:trPr>
        <w:tc>
          <w:tcPr>
            <w:tcW w:w="4405" w:type="dxa"/>
            <w:vAlign w:val="bottom"/>
          </w:tcPr>
          <w:p w14:paraId="34D8B624" w14:textId="10D81B01"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Project Management Professional (PMP)</w:t>
            </w:r>
          </w:p>
        </w:tc>
        <w:tc>
          <w:tcPr>
            <w:tcW w:w="1080" w:type="dxa"/>
            <w:vAlign w:val="bottom"/>
          </w:tcPr>
          <w:p w14:paraId="78D047C9" w14:textId="4D90B175"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111</w:t>
            </w:r>
          </w:p>
        </w:tc>
        <w:tc>
          <w:tcPr>
            <w:tcW w:w="3870" w:type="dxa"/>
            <w:vAlign w:val="bottom"/>
          </w:tcPr>
          <w:p w14:paraId="695EE503" w14:textId="42F4A2E8" w:rsidR="00094027" w:rsidRPr="00A2404A" w:rsidRDefault="00094027" w:rsidP="00094027">
            <w:pPr>
              <w:spacing w:line="240" w:lineRule="auto"/>
              <w:contextualSpacing/>
              <w:rPr>
                <w:rFonts w:asciiTheme="minorHAnsi" w:hAnsiTheme="minorHAnsi"/>
              </w:rPr>
            </w:pPr>
            <w:r w:rsidRPr="00A2404A">
              <w:rPr>
                <w:rFonts w:asciiTheme="minorHAnsi" w:hAnsiTheme="minorHAnsi" w:cs="Calibri"/>
              </w:rPr>
              <w:t>Certified Internal Auditor (CIA)</w:t>
            </w:r>
          </w:p>
        </w:tc>
        <w:tc>
          <w:tcPr>
            <w:tcW w:w="985" w:type="dxa"/>
            <w:vAlign w:val="bottom"/>
          </w:tcPr>
          <w:p w14:paraId="78849767" w14:textId="3E1A6A1C" w:rsidR="00094027" w:rsidRPr="00A2404A" w:rsidRDefault="00094027" w:rsidP="00094027">
            <w:pPr>
              <w:spacing w:line="240" w:lineRule="auto"/>
              <w:contextualSpacing/>
              <w:jc w:val="center"/>
              <w:rPr>
                <w:rFonts w:asciiTheme="minorHAnsi" w:hAnsiTheme="minorHAnsi"/>
              </w:rPr>
            </w:pPr>
            <w:r w:rsidRPr="00A2404A">
              <w:rPr>
                <w:rFonts w:asciiTheme="minorHAnsi" w:hAnsiTheme="minorHAnsi" w:cs="Calibri"/>
              </w:rPr>
              <w:t>33</w:t>
            </w:r>
          </w:p>
        </w:tc>
      </w:tr>
    </w:tbl>
    <w:p w14:paraId="72413DD0" w14:textId="77777777" w:rsidR="001C1787" w:rsidRPr="00A2404A" w:rsidRDefault="001C1787" w:rsidP="001C1787">
      <w:pPr>
        <w:pStyle w:val="NoSpacing"/>
        <w:rPr>
          <w:rFonts w:asciiTheme="minorHAnsi" w:hAnsiTheme="minorHAnsi"/>
          <w:i/>
          <w:sz w:val="20"/>
          <w:szCs w:val="20"/>
        </w:rPr>
      </w:pPr>
      <w:r w:rsidRPr="00A2404A">
        <w:rPr>
          <w:rFonts w:asciiTheme="minorHAnsi" w:hAnsiTheme="minorHAnsi"/>
          <w:i/>
          <w:sz w:val="20"/>
          <w:szCs w:val="20"/>
        </w:rPr>
        <w:t>Source: Burning Glass</w:t>
      </w:r>
    </w:p>
    <w:p w14:paraId="6B7D8D80" w14:textId="7A0FAC64" w:rsidR="001C1787" w:rsidRPr="00A2404A" w:rsidRDefault="001C1787" w:rsidP="00A9265F">
      <w:pPr>
        <w:pStyle w:val="NoSpacing"/>
        <w:spacing w:before="240" w:after="60" w:line="240" w:lineRule="atLeast"/>
        <w:rPr>
          <w:rFonts w:asciiTheme="minorHAnsi" w:hAnsiTheme="minorHAnsi"/>
          <w:b/>
        </w:rPr>
      </w:pPr>
      <w:r w:rsidRPr="00A2404A">
        <w:rPr>
          <w:rFonts w:asciiTheme="minorHAnsi" w:hAnsiTheme="minorHAnsi"/>
          <w:b/>
        </w:rPr>
        <w:t xml:space="preserve">Table 11. Education Requirements for </w:t>
      </w:r>
      <w:r w:rsidR="00504375" w:rsidRPr="00A2404A">
        <w:rPr>
          <w:rFonts w:asciiTheme="minorHAnsi" w:hAnsiTheme="minorHAnsi"/>
          <w:b/>
          <w:bCs/>
        </w:rPr>
        <w:t>Human Resources Management</w:t>
      </w:r>
      <w:r w:rsidR="001C0549" w:rsidRPr="00A2404A">
        <w:rPr>
          <w:rFonts w:asciiTheme="minorHAnsi" w:hAnsiTheme="minorHAnsi"/>
          <w:b/>
        </w:rPr>
        <w:t xml:space="preserve"> </w:t>
      </w:r>
      <w:r w:rsidR="00094027" w:rsidRPr="00A2404A">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2404A"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A9265F" w:rsidRDefault="002A15F0" w:rsidP="0075607E">
            <w:pPr>
              <w:spacing w:after="0" w:line="240" w:lineRule="auto"/>
              <w:rPr>
                <w:rFonts w:asciiTheme="minorHAnsi" w:eastAsia="Times New Roman" w:hAnsiTheme="minorHAnsi"/>
                <w:b/>
              </w:rPr>
            </w:pPr>
            <w:r w:rsidRPr="00A9265F">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A9265F" w:rsidRDefault="002A15F0" w:rsidP="0075607E">
            <w:pPr>
              <w:spacing w:after="0" w:line="240" w:lineRule="auto"/>
              <w:jc w:val="center"/>
              <w:rPr>
                <w:rFonts w:asciiTheme="minorHAnsi" w:eastAsia="Times New Roman" w:hAnsiTheme="minorHAnsi"/>
                <w:b/>
              </w:rPr>
            </w:pPr>
            <w:r w:rsidRPr="00A9265F">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A9265F" w:rsidRDefault="002A15F0" w:rsidP="0075607E">
            <w:pPr>
              <w:spacing w:after="0" w:line="240" w:lineRule="auto"/>
              <w:jc w:val="center"/>
              <w:rPr>
                <w:rFonts w:asciiTheme="minorHAnsi" w:eastAsia="Times New Roman" w:hAnsiTheme="minorHAnsi"/>
                <w:b/>
              </w:rPr>
            </w:pPr>
            <w:r w:rsidRPr="00A9265F">
              <w:rPr>
                <w:rFonts w:asciiTheme="minorHAnsi" w:eastAsia="Times New Roman" w:hAnsiTheme="minorHAnsi"/>
                <w:b/>
              </w:rPr>
              <w:t>Percent 12 Mos. Postings</w:t>
            </w:r>
          </w:p>
        </w:tc>
      </w:tr>
      <w:tr w:rsidR="00094027" w:rsidRPr="00A2404A" w14:paraId="039ABC2C" w14:textId="77777777" w:rsidTr="0075607E">
        <w:trPr>
          <w:trHeight w:val="202"/>
        </w:trPr>
        <w:tc>
          <w:tcPr>
            <w:tcW w:w="3237" w:type="dxa"/>
            <w:shd w:val="clear" w:color="auto" w:fill="auto"/>
            <w:noWrap/>
            <w:vAlign w:val="center"/>
          </w:tcPr>
          <w:p w14:paraId="7B9062CB" w14:textId="77777777" w:rsidR="00094027" w:rsidRPr="00A9265F" w:rsidRDefault="00094027" w:rsidP="00094027">
            <w:pPr>
              <w:spacing w:after="0" w:line="240" w:lineRule="auto"/>
              <w:rPr>
                <w:rFonts w:asciiTheme="minorHAnsi" w:eastAsia="Times New Roman" w:hAnsiTheme="minorHAnsi"/>
              </w:rPr>
            </w:pPr>
            <w:r w:rsidRPr="00A9265F">
              <w:rPr>
                <w:rFonts w:asciiTheme="minorHAnsi" w:eastAsia="Times New Roman" w:hAnsiTheme="minorHAnsi"/>
              </w:rPr>
              <w:t>High school or vocational training</w:t>
            </w:r>
          </w:p>
        </w:tc>
        <w:tc>
          <w:tcPr>
            <w:tcW w:w="2520" w:type="dxa"/>
            <w:vAlign w:val="bottom"/>
          </w:tcPr>
          <w:p w14:paraId="6D2AF7DC" w14:textId="0F7B6F5F" w:rsidR="00094027" w:rsidRPr="00A9265F" w:rsidRDefault="00094027" w:rsidP="00094027">
            <w:pPr>
              <w:spacing w:after="0" w:line="240" w:lineRule="auto"/>
              <w:jc w:val="center"/>
              <w:rPr>
                <w:rFonts w:asciiTheme="minorHAnsi" w:eastAsia="Times New Roman" w:hAnsiTheme="minorHAnsi"/>
              </w:rPr>
            </w:pPr>
            <w:r w:rsidRPr="00A9265F">
              <w:rPr>
                <w:rFonts w:asciiTheme="minorHAnsi" w:hAnsiTheme="minorHAnsi" w:cs="Calibri"/>
              </w:rPr>
              <w:t>2,841</w:t>
            </w:r>
          </w:p>
        </w:tc>
        <w:tc>
          <w:tcPr>
            <w:tcW w:w="2520" w:type="dxa"/>
            <w:shd w:val="clear" w:color="auto" w:fill="auto"/>
            <w:noWrap/>
            <w:vAlign w:val="bottom"/>
          </w:tcPr>
          <w:p w14:paraId="2473A557" w14:textId="0D6C52F3" w:rsidR="00094027" w:rsidRPr="00A9265F" w:rsidRDefault="00094027" w:rsidP="00094027">
            <w:pPr>
              <w:spacing w:after="0" w:line="240" w:lineRule="auto"/>
              <w:jc w:val="center"/>
              <w:rPr>
                <w:rFonts w:asciiTheme="minorHAnsi" w:eastAsia="Times New Roman" w:hAnsiTheme="minorHAnsi"/>
              </w:rPr>
            </w:pPr>
            <w:r w:rsidRPr="00A9265F">
              <w:rPr>
                <w:rFonts w:asciiTheme="minorHAnsi" w:hAnsiTheme="minorHAnsi" w:cs="Calibri"/>
              </w:rPr>
              <w:t>15%</w:t>
            </w:r>
          </w:p>
        </w:tc>
      </w:tr>
      <w:tr w:rsidR="00094027" w:rsidRPr="00A2404A" w14:paraId="70E50A36" w14:textId="77777777" w:rsidTr="0075607E">
        <w:trPr>
          <w:trHeight w:val="202"/>
        </w:trPr>
        <w:tc>
          <w:tcPr>
            <w:tcW w:w="3237" w:type="dxa"/>
            <w:shd w:val="clear" w:color="auto" w:fill="auto"/>
            <w:noWrap/>
            <w:vAlign w:val="center"/>
          </w:tcPr>
          <w:p w14:paraId="623194FC" w14:textId="77777777" w:rsidR="00094027" w:rsidRPr="00A9265F" w:rsidRDefault="00094027" w:rsidP="00094027">
            <w:pPr>
              <w:spacing w:after="0" w:line="240" w:lineRule="auto"/>
              <w:rPr>
                <w:rFonts w:asciiTheme="minorHAnsi" w:eastAsia="Times New Roman" w:hAnsiTheme="minorHAnsi"/>
              </w:rPr>
            </w:pPr>
            <w:r w:rsidRPr="00A9265F">
              <w:rPr>
                <w:rFonts w:asciiTheme="minorHAnsi" w:eastAsia="Times New Roman" w:hAnsiTheme="minorHAnsi"/>
              </w:rPr>
              <w:t>Associate Degree</w:t>
            </w:r>
          </w:p>
        </w:tc>
        <w:tc>
          <w:tcPr>
            <w:tcW w:w="2520" w:type="dxa"/>
            <w:vAlign w:val="bottom"/>
          </w:tcPr>
          <w:p w14:paraId="232D7FCF" w14:textId="0FB6FA0A" w:rsidR="00094027" w:rsidRPr="00A9265F" w:rsidRDefault="00094027" w:rsidP="00094027">
            <w:pPr>
              <w:spacing w:after="0" w:line="240" w:lineRule="auto"/>
              <w:jc w:val="center"/>
              <w:rPr>
                <w:rFonts w:asciiTheme="minorHAnsi" w:eastAsia="Times New Roman" w:hAnsiTheme="minorHAnsi"/>
              </w:rPr>
            </w:pPr>
            <w:r w:rsidRPr="00A9265F">
              <w:rPr>
                <w:rFonts w:asciiTheme="minorHAnsi" w:hAnsiTheme="minorHAnsi" w:cs="Calibri"/>
              </w:rPr>
              <w:t>883</w:t>
            </w:r>
          </w:p>
        </w:tc>
        <w:tc>
          <w:tcPr>
            <w:tcW w:w="2520" w:type="dxa"/>
            <w:shd w:val="clear" w:color="auto" w:fill="auto"/>
            <w:noWrap/>
            <w:vAlign w:val="bottom"/>
          </w:tcPr>
          <w:p w14:paraId="238CF022" w14:textId="79A3093A" w:rsidR="00094027" w:rsidRPr="00A9265F" w:rsidRDefault="00094027" w:rsidP="00094027">
            <w:pPr>
              <w:spacing w:after="0" w:line="240" w:lineRule="auto"/>
              <w:jc w:val="center"/>
              <w:rPr>
                <w:rFonts w:asciiTheme="minorHAnsi" w:eastAsia="Times New Roman" w:hAnsiTheme="minorHAnsi"/>
              </w:rPr>
            </w:pPr>
            <w:r w:rsidRPr="00A9265F">
              <w:rPr>
                <w:rFonts w:asciiTheme="minorHAnsi" w:hAnsiTheme="minorHAnsi" w:cs="Calibri"/>
              </w:rPr>
              <w:t>5%</w:t>
            </w:r>
          </w:p>
        </w:tc>
      </w:tr>
      <w:tr w:rsidR="00094027" w:rsidRPr="00A2404A" w14:paraId="06468D69" w14:textId="77777777" w:rsidTr="0075607E">
        <w:trPr>
          <w:trHeight w:val="202"/>
        </w:trPr>
        <w:tc>
          <w:tcPr>
            <w:tcW w:w="3237" w:type="dxa"/>
            <w:shd w:val="clear" w:color="auto" w:fill="auto"/>
            <w:noWrap/>
            <w:vAlign w:val="center"/>
          </w:tcPr>
          <w:p w14:paraId="1DC5ACDC" w14:textId="77777777" w:rsidR="00094027" w:rsidRPr="00A9265F" w:rsidRDefault="00094027" w:rsidP="00094027">
            <w:pPr>
              <w:spacing w:after="0" w:line="240" w:lineRule="auto"/>
              <w:rPr>
                <w:rFonts w:asciiTheme="minorHAnsi" w:eastAsia="Times New Roman" w:hAnsiTheme="minorHAnsi"/>
              </w:rPr>
            </w:pPr>
            <w:r w:rsidRPr="00A9265F">
              <w:rPr>
                <w:rFonts w:asciiTheme="minorHAnsi" w:eastAsia="Times New Roman" w:hAnsiTheme="minorHAnsi"/>
              </w:rPr>
              <w:t>Bachelor’s Degree or Higher</w:t>
            </w:r>
          </w:p>
        </w:tc>
        <w:tc>
          <w:tcPr>
            <w:tcW w:w="2520" w:type="dxa"/>
            <w:vAlign w:val="bottom"/>
          </w:tcPr>
          <w:p w14:paraId="4385357C" w14:textId="7EA5EDBA" w:rsidR="00094027" w:rsidRPr="00A9265F" w:rsidRDefault="00094027" w:rsidP="00094027">
            <w:pPr>
              <w:spacing w:after="0" w:line="240" w:lineRule="auto"/>
              <w:jc w:val="center"/>
              <w:rPr>
                <w:rFonts w:asciiTheme="minorHAnsi" w:eastAsia="Times New Roman" w:hAnsiTheme="minorHAnsi"/>
              </w:rPr>
            </w:pPr>
            <w:r w:rsidRPr="00A9265F">
              <w:rPr>
                <w:rFonts w:asciiTheme="minorHAnsi" w:hAnsiTheme="minorHAnsi" w:cs="Calibri"/>
              </w:rPr>
              <w:t>14,972</w:t>
            </w:r>
          </w:p>
        </w:tc>
        <w:tc>
          <w:tcPr>
            <w:tcW w:w="2520" w:type="dxa"/>
            <w:shd w:val="clear" w:color="auto" w:fill="auto"/>
            <w:noWrap/>
            <w:vAlign w:val="bottom"/>
          </w:tcPr>
          <w:p w14:paraId="6861AD69" w14:textId="1EB8171D" w:rsidR="00094027" w:rsidRPr="00A9265F" w:rsidRDefault="00A9265F" w:rsidP="00094027">
            <w:pPr>
              <w:spacing w:after="0" w:line="240" w:lineRule="auto"/>
              <w:jc w:val="center"/>
              <w:rPr>
                <w:rFonts w:asciiTheme="minorHAnsi" w:eastAsia="Times New Roman" w:hAnsiTheme="minorHAnsi"/>
              </w:rPr>
            </w:pPr>
            <w:r>
              <w:rPr>
                <w:rFonts w:asciiTheme="minorHAnsi" w:hAnsiTheme="minorHAnsi" w:cs="Calibri"/>
              </w:rPr>
              <w:t>80</w:t>
            </w:r>
            <w:r w:rsidR="00094027" w:rsidRPr="00A9265F">
              <w:rPr>
                <w:rFonts w:asciiTheme="minorHAnsi" w:hAnsiTheme="minorHAnsi" w:cs="Calibri"/>
              </w:rPr>
              <w:t>%</w:t>
            </w:r>
          </w:p>
        </w:tc>
      </w:tr>
    </w:tbl>
    <w:p w14:paraId="63E98656" w14:textId="4F90C821" w:rsidR="001C1787" w:rsidRPr="00A2404A" w:rsidRDefault="001C1787" w:rsidP="002A15F0">
      <w:pPr>
        <w:rPr>
          <w:rFonts w:asciiTheme="minorHAnsi" w:hAnsiTheme="minorHAnsi"/>
          <w:i/>
          <w:sz w:val="20"/>
          <w:szCs w:val="20"/>
        </w:rPr>
      </w:pPr>
      <w:r w:rsidRPr="00A2404A">
        <w:rPr>
          <w:rFonts w:asciiTheme="minorHAnsi" w:hAnsiTheme="minorHAnsi"/>
          <w:i/>
          <w:sz w:val="20"/>
          <w:szCs w:val="20"/>
        </w:rPr>
        <w:t>Source: Burning Glass</w:t>
      </w:r>
    </w:p>
    <w:p w14:paraId="10D36D55" w14:textId="77777777" w:rsidR="001C1787" w:rsidRPr="00A2404A" w:rsidRDefault="001C1787" w:rsidP="00E427E9">
      <w:pPr>
        <w:pStyle w:val="Heading1"/>
        <w:spacing w:before="0"/>
        <w:rPr>
          <w:rFonts w:asciiTheme="minorHAnsi" w:hAnsiTheme="minorHAnsi"/>
        </w:rPr>
      </w:pPr>
      <w:r w:rsidRPr="00A2404A">
        <w:rPr>
          <w:rFonts w:asciiTheme="minorHAnsi" w:hAnsiTheme="minorHAnsi"/>
        </w:rPr>
        <w:t>Methodology</w:t>
      </w:r>
    </w:p>
    <w:p w14:paraId="1A16126C" w14:textId="77777777" w:rsidR="001C1787" w:rsidRPr="00A2404A" w:rsidRDefault="001C1787" w:rsidP="001C1787">
      <w:pPr>
        <w:spacing w:line="240" w:lineRule="auto"/>
        <w:rPr>
          <w:rFonts w:asciiTheme="minorHAnsi" w:hAnsiTheme="minorHAnsi"/>
        </w:rPr>
      </w:pPr>
      <w:r w:rsidRPr="00A2404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2404A" w:rsidRDefault="001C1787" w:rsidP="00E427E9">
      <w:pPr>
        <w:pStyle w:val="Heading1"/>
        <w:spacing w:before="0"/>
        <w:rPr>
          <w:rFonts w:asciiTheme="minorHAnsi" w:hAnsiTheme="minorHAnsi"/>
        </w:rPr>
      </w:pPr>
      <w:r w:rsidRPr="00A2404A">
        <w:rPr>
          <w:rFonts w:asciiTheme="minorHAnsi" w:hAnsiTheme="minorHAnsi"/>
        </w:rPr>
        <w:t>Sources</w:t>
      </w:r>
    </w:p>
    <w:p w14:paraId="77372117"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O*Net Online</w:t>
      </w:r>
    </w:p>
    <w:p w14:paraId="18FD6AEA"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 xml:space="preserve">Labor Insight/Jobs (Burning Glass) </w:t>
      </w:r>
    </w:p>
    <w:p w14:paraId="4CFB5AB7"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 xml:space="preserve">Economic Modeling Specialists International (EMSI)  </w:t>
      </w:r>
    </w:p>
    <w:p w14:paraId="61D3F1CD" w14:textId="20942B01" w:rsidR="001C1787" w:rsidRPr="00A2404A" w:rsidRDefault="001C1787" w:rsidP="001C1787">
      <w:pPr>
        <w:spacing w:after="0" w:line="240" w:lineRule="auto"/>
        <w:rPr>
          <w:rFonts w:asciiTheme="minorHAnsi" w:hAnsiTheme="minorHAnsi"/>
        </w:rPr>
      </w:pPr>
      <w:r w:rsidRPr="00A2404A">
        <w:rPr>
          <w:rFonts w:asciiTheme="minorHAnsi" w:hAnsiTheme="minorHAnsi"/>
        </w:rPr>
        <w:t xml:space="preserve">CTE LaunchBoard </w:t>
      </w:r>
      <w:hyperlink r:id="rId9" w:history="1">
        <w:r w:rsidRPr="00A2404A">
          <w:rPr>
            <w:rFonts w:asciiTheme="minorHAnsi" w:hAnsiTheme="minorHAnsi"/>
          </w:rPr>
          <w:t>www.calpassplus.org/Launchboard/</w:t>
        </w:r>
      </w:hyperlink>
      <w:r w:rsidRPr="00A2404A">
        <w:rPr>
          <w:rFonts w:asciiTheme="minorHAnsi" w:hAnsiTheme="minorHAnsi"/>
        </w:rPr>
        <w:t xml:space="preserve"> </w:t>
      </w:r>
    </w:p>
    <w:p w14:paraId="1AF01EB7"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Statewide CTE Outcomes Survey</w:t>
      </w:r>
    </w:p>
    <w:p w14:paraId="08D712C6"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Employment Development Department Unemployment Insurance Dataset</w:t>
      </w:r>
    </w:p>
    <w:p w14:paraId="3DF7E390"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Living Insight Center for Community Economic Development</w:t>
      </w:r>
    </w:p>
    <w:p w14:paraId="69E1D68A" w14:textId="77777777" w:rsidR="001C1787" w:rsidRPr="00A2404A" w:rsidRDefault="001C1787" w:rsidP="001C1787">
      <w:pPr>
        <w:spacing w:after="0" w:line="240" w:lineRule="auto"/>
        <w:rPr>
          <w:rFonts w:asciiTheme="minorHAnsi" w:hAnsiTheme="minorHAnsi"/>
        </w:rPr>
      </w:pPr>
      <w:r w:rsidRPr="00A2404A">
        <w:rPr>
          <w:rFonts w:asciiTheme="minorHAnsi" w:hAnsiTheme="minorHAnsi"/>
        </w:rPr>
        <w:t>Chancellor’s Office MIS system</w:t>
      </w:r>
    </w:p>
    <w:p w14:paraId="17F05410" w14:textId="77777777" w:rsidR="001C1787" w:rsidRPr="00A2404A" w:rsidRDefault="001C1787" w:rsidP="00E427E9">
      <w:pPr>
        <w:pStyle w:val="Heading1"/>
        <w:spacing w:before="120"/>
        <w:rPr>
          <w:rFonts w:asciiTheme="minorHAnsi" w:hAnsiTheme="minorHAnsi"/>
        </w:rPr>
      </w:pPr>
      <w:r w:rsidRPr="00A2404A">
        <w:rPr>
          <w:rFonts w:asciiTheme="minorHAnsi" w:hAnsiTheme="minorHAnsi"/>
        </w:rPr>
        <w:t>Contacts</w:t>
      </w:r>
    </w:p>
    <w:p w14:paraId="79D59AD0" w14:textId="77777777" w:rsidR="001C1787" w:rsidRPr="00A2404A" w:rsidRDefault="001C1787" w:rsidP="001C1787">
      <w:pPr>
        <w:spacing w:after="60" w:line="240" w:lineRule="auto"/>
        <w:rPr>
          <w:rFonts w:asciiTheme="minorHAnsi" w:hAnsiTheme="minorHAnsi"/>
        </w:rPr>
      </w:pPr>
      <w:r w:rsidRPr="00A2404A">
        <w:rPr>
          <w:rFonts w:asciiTheme="minorHAnsi" w:hAnsiTheme="minorHAnsi"/>
        </w:rPr>
        <w:t>For more information, please contact:</w:t>
      </w:r>
    </w:p>
    <w:p w14:paraId="12A115D3" w14:textId="6F428739" w:rsidR="001C1787" w:rsidRPr="00A2404A" w:rsidRDefault="00E07E8C" w:rsidP="001C1787">
      <w:pPr>
        <w:pStyle w:val="ListParagraph"/>
        <w:numPr>
          <w:ilvl w:val="0"/>
          <w:numId w:val="1"/>
        </w:numPr>
        <w:spacing w:after="120" w:line="240" w:lineRule="auto"/>
        <w:ind w:left="547"/>
        <w:rPr>
          <w:rFonts w:asciiTheme="minorHAnsi" w:hAnsiTheme="minorHAnsi"/>
        </w:rPr>
      </w:pPr>
      <w:r w:rsidRPr="00A2404A">
        <w:rPr>
          <w:rFonts w:asciiTheme="minorHAnsi" w:hAnsiTheme="minorHAnsi"/>
        </w:rPr>
        <w:lastRenderedPageBreak/>
        <w:t>Doreen O’Donovan</w:t>
      </w:r>
      <w:r w:rsidR="001F1244" w:rsidRPr="00A2404A">
        <w:rPr>
          <w:rFonts w:asciiTheme="minorHAnsi" w:hAnsiTheme="minorHAnsi"/>
        </w:rPr>
        <w:t xml:space="preserve">, </w:t>
      </w:r>
      <w:r w:rsidR="001C1787" w:rsidRPr="00A2404A">
        <w:rPr>
          <w:rFonts w:asciiTheme="minorHAnsi" w:hAnsiTheme="minorHAnsi"/>
        </w:rPr>
        <w:t xml:space="preserve">Research Analyst, for Bay Area Community College Consortium (BACCC) and Centers of Excellence (CoE), </w:t>
      </w:r>
      <w:hyperlink r:id="rId10" w:history="1">
        <w:r w:rsidRPr="00A2404A">
          <w:rPr>
            <w:rStyle w:val="Hyperlink"/>
            <w:rFonts w:asciiTheme="minorHAnsi" w:hAnsiTheme="minorHAnsi"/>
            <w:color w:val="0070C0"/>
          </w:rPr>
          <w:t>doreen@baccc.net</w:t>
        </w:r>
      </w:hyperlink>
      <w:r w:rsidRPr="00A2404A">
        <w:rPr>
          <w:rFonts w:asciiTheme="minorHAnsi" w:hAnsiTheme="minorHAnsi"/>
        </w:rPr>
        <w:t xml:space="preserve"> or (831) 479-6481</w:t>
      </w:r>
    </w:p>
    <w:p w14:paraId="421E2051" w14:textId="664A88F2" w:rsidR="007D6D53" w:rsidRPr="00A2404A" w:rsidRDefault="001C1787" w:rsidP="005D3BE9">
      <w:pPr>
        <w:pStyle w:val="ListParagraph"/>
        <w:numPr>
          <w:ilvl w:val="0"/>
          <w:numId w:val="1"/>
        </w:numPr>
        <w:spacing w:before="120" w:after="120" w:line="240" w:lineRule="auto"/>
        <w:rPr>
          <w:rFonts w:asciiTheme="minorHAnsi" w:hAnsiTheme="minorHAnsi"/>
        </w:rPr>
      </w:pPr>
      <w:r w:rsidRPr="00A2404A">
        <w:rPr>
          <w:rFonts w:asciiTheme="minorHAnsi" w:hAnsiTheme="minorHAnsi"/>
        </w:rPr>
        <w:t xml:space="preserve">John Carrese, Director, San Francisco Bay Center of Excellence for Labor Market Research, </w:t>
      </w:r>
      <w:hyperlink r:id="rId11" w:history="1">
        <w:r w:rsidRPr="00A2404A">
          <w:rPr>
            <w:rStyle w:val="Hyperlink"/>
            <w:rFonts w:asciiTheme="minorHAnsi" w:hAnsiTheme="minorHAnsi"/>
            <w:color w:val="0070C0"/>
          </w:rPr>
          <w:t>jcarrese@ccsf.edu</w:t>
        </w:r>
      </w:hyperlink>
      <w:r w:rsidRPr="00A2404A">
        <w:rPr>
          <w:rFonts w:asciiTheme="minorHAnsi" w:hAnsiTheme="minorHAnsi"/>
          <w:color w:val="0070C0"/>
        </w:rPr>
        <w:t xml:space="preserve"> </w:t>
      </w:r>
      <w:r w:rsidRPr="00A2404A">
        <w:rPr>
          <w:rFonts w:asciiTheme="minorHAnsi" w:hAnsiTheme="minorHAnsi"/>
          <w:color w:val="auto"/>
        </w:rPr>
        <w:t xml:space="preserve">or </w:t>
      </w:r>
      <w:r w:rsidR="005D3BE9" w:rsidRPr="00A2404A">
        <w:rPr>
          <w:rFonts w:asciiTheme="minorHAnsi" w:hAnsiTheme="minorHAnsi"/>
          <w:color w:val="auto"/>
        </w:rPr>
        <w:t>(415) 267-6544</w:t>
      </w:r>
    </w:p>
    <w:sectPr w:rsidR="007D6D53" w:rsidRPr="00A2404A"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E3D4" w14:textId="77777777" w:rsidR="00D9590A" w:rsidRDefault="00D9590A" w:rsidP="00156651">
      <w:pPr>
        <w:spacing w:after="0" w:line="240" w:lineRule="auto"/>
      </w:pPr>
      <w:r>
        <w:separator/>
      </w:r>
    </w:p>
  </w:endnote>
  <w:endnote w:type="continuationSeparator" w:id="0">
    <w:p w14:paraId="342918B9" w14:textId="77777777" w:rsidR="00D9590A" w:rsidRDefault="00D9590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D5459C" w:rsidRDefault="00D5459C" w:rsidP="00FA7E09">
    <w:pPr>
      <w:pStyle w:val="Footer"/>
      <w:tabs>
        <w:tab w:val="clear" w:pos="4680"/>
        <w:tab w:val="clear" w:pos="9360"/>
        <w:tab w:val="center" w:pos="6660"/>
        <w:tab w:val="right" w:pos="10080"/>
      </w:tabs>
      <w:rPr>
        <w:bCs/>
      </w:rPr>
    </w:pPr>
  </w:p>
  <w:p w14:paraId="784F6EC5" w14:textId="715630DE" w:rsidR="00D5459C" w:rsidRPr="00CA7C27" w:rsidRDefault="00D5459C" w:rsidP="00936947">
    <w:pPr>
      <w:tabs>
        <w:tab w:val="left" w:pos="8550"/>
        <w:tab w:val="left" w:pos="9000"/>
      </w:tabs>
      <w:spacing w:after="0"/>
      <w:rPr>
        <w:rFonts w:ascii="Calibri" w:eastAsia="Times New Roman" w:hAnsi="Calibri" w:cs="Calibri"/>
      </w:rPr>
    </w:pPr>
    <w:r>
      <w:t>Human Resources Management</w:t>
    </w:r>
    <w:r w:rsidRPr="00DD4850">
      <w:rPr>
        <w:rFonts w:asciiTheme="minorHAnsi" w:hAnsiTheme="minorHAnsi"/>
      </w:rPr>
      <w:t xml:space="preserve"> </w:t>
    </w:r>
    <w:r>
      <w:rPr>
        <w:bCs/>
      </w:rPr>
      <w:t xml:space="preserve">Occupations in 12 County Bay Region </w:t>
    </w:r>
    <w:r w:rsidRPr="00983412">
      <w:rPr>
        <w:bCs/>
      </w:rPr>
      <w:t xml:space="preserve">and in </w:t>
    </w:r>
    <w:r>
      <w:t>Mid-Peninsula</w:t>
    </w:r>
    <w:r w:rsidRPr="00983412">
      <w:rPr>
        <w:rFonts w:asciiTheme="minorHAnsi" w:hAnsiTheme="minorHAnsi"/>
      </w:rPr>
      <w:t xml:space="preserve"> </w:t>
    </w:r>
    <w:r w:rsidRPr="00983412">
      <w:rPr>
        <w:bCs/>
      </w:rPr>
      <w:t>Sub</w:t>
    </w:r>
    <w:r w:rsidRPr="00936947">
      <w:rPr>
        <w:bCs/>
      </w:rPr>
      <w:t>-Region, 2020</w:t>
    </w:r>
    <w:r w:rsidRPr="00936947">
      <w:rPr>
        <w:bCs/>
      </w:rPr>
      <w:tab/>
      <w:t xml:space="preserve">Page </w:t>
    </w:r>
    <w:r w:rsidRPr="00936947">
      <w:rPr>
        <w:b/>
        <w:bCs/>
      </w:rPr>
      <w:fldChar w:fldCharType="begin"/>
    </w:r>
    <w:r w:rsidRPr="00936947">
      <w:rPr>
        <w:b/>
        <w:bCs/>
      </w:rPr>
      <w:instrText xml:space="preserve"> PAGE  \* Arabic  \* MERGEFORMAT </w:instrText>
    </w:r>
    <w:r w:rsidRPr="00936947">
      <w:rPr>
        <w:b/>
        <w:bCs/>
      </w:rPr>
      <w:fldChar w:fldCharType="separate"/>
    </w:r>
    <w:r w:rsidR="00137578">
      <w:rPr>
        <w:b/>
        <w:bCs/>
        <w:noProof/>
      </w:rPr>
      <w:t>1</w:t>
    </w:r>
    <w:r w:rsidRPr="00936947">
      <w:rPr>
        <w:b/>
        <w:bCs/>
      </w:rPr>
      <w:fldChar w:fldCharType="end"/>
    </w:r>
    <w:r w:rsidRPr="00936947">
      <w:rPr>
        <w:bCs/>
      </w:rPr>
      <w:t xml:space="preserve"> of </w:t>
    </w:r>
    <w:r w:rsidRPr="00936947">
      <w:rPr>
        <w:b/>
        <w:bCs/>
      </w:rPr>
      <w:fldChar w:fldCharType="begin"/>
    </w:r>
    <w:r w:rsidRPr="00936947">
      <w:rPr>
        <w:b/>
        <w:bCs/>
      </w:rPr>
      <w:instrText xml:space="preserve"> NUMPAGES  \* Arabic  \* MERGEFORMAT </w:instrText>
    </w:r>
    <w:r w:rsidRPr="00936947">
      <w:rPr>
        <w:b/>
        <w:bCs/>
      </w:rPr>
      <w:fldChar w:fldCharType="separate"/>
    </w:r>
    <w:r w:rsidR="00137578">
      <w:rPr>
        <w:b/>
        <w:bCs/>
        <w:noProof/>
      </w:rPr>
      <w:t>8</w:t>
    </w:r>
    <w:r w:rsidRPr="0093694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C2C5" w14:textId="77777777" w:rsidR="00D9590A" w:rsidRDefault="00D9590A" w:rsidP="00156651">
      <w:pPr>
        <w:spacing w:after="0" w:line="240" w:lineRule="auto"/>
      </w:pPr>
      <w:r>
        <w:separator/>
      </w:r>
    </w:p>
  </w:footnote>
  <w:footnote w:type="continuationSeparator" w:id="0">
    <w:p w14:paraId="3D81DE06" w14:textId="77777777" w:rsidR="00D9590A" w:rsidRDefault="00D9590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561FC"/>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027"/>
    <w:rsid w:val="000945BE"/>
    <w:rsid w:val="000952C3"/>
    <w:rsid w:val="000953D0"/>
    <w:rsid w:val="000A27E8"/>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37578"/>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FC0"/>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36E"/>
    <w:rsid w:val="00383FE9"/>
    <w:rsid w:val="003847EB"/>
    <w:rsid w:val="00384ABE"/>
    <w:rsid w:val="00385202"/>
    <w:rsid w:val="00386715"/>
    <w:rsid w:val="003922A1"/>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5EBE"/>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4375"/>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7BA"/>
    <w:rsid w:val="006B58B3"/>
    <w:rsid w:val="006C1308"/>
    <w:rsid w:val="006C313B"/>
    <w:rsid w:val="006C3C2B"/>
    <w:rsid w:val="006C48C2"/>
    <w:rsid w:val="006C5543"/>
    <w:rsid w:val="006C5D23"/>
    <w:rsid w:val="006C5EA4"/>
    <w:rsid w:val="006C6588"/>
    <w:rsid w:val="006C758D"/>
    <w:rsid w:val="006C7D46"/>
    <w:rsid w:val="006D3CAB"/>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6947"/>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04A"/>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10F7"/>
    <w:rsid w:val="00A838CA"/>
    <w:rsid w:val="00A83E75"/>
    <w:rsid w:val="00A84C01"/>
    <w:rsid w:val="00A9265F"/>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186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4CF2"/>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37E54"/>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0FB8"/>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5459C"/>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9590A"/>
    <w:rsid w:val="00DA0761"/>
    <w:rsid w:val="00DA0A24"/>
    <w:rsid w:val="00DA46DB"/>
    <w:rsid w:val="00DA58C7"/>
    <w:rsid w:val="00DA74E4"/>
    <w:rsid w:val="00DB0454"/>
    <w:rsid w:val="00DB2562"/>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4B9"/>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972563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390543365">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7B3A-1F9B-441D-8DBC-0D5A6990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2020-09-29T04:49:00Z</dcterms:created>
  <dcterms:modified xsi:type="dcterms:W3CDTF">2020-09-29T04:49:00Z</dcterms:modified>
</cp:coreProperties>
</file>